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51A12" w14:textId="2234F45A" w:rsidR="005E5A9D" w:rsidRPr="00FE371A" w:rsidRDefault="00D73C8C" w:rsidP="00FE371A">
      <w:pPr>
        <w:pStyle w:val="Kopfzeile"/>
      </w:pPr>
      <w:r>
        <w:t xml:space="preserve"> </w:t>
      </w:r>
      <w:r w:rsidR="0051500D">
        <w:t>Gemeindezeitungsartikel</w:t>
      </w:r>
      <w:r w:rsidR="005E5A9D" w:rsidRPr="00FE371A">
        <w:tab/>
      </w:r>
      <w:r w:rsidR="005E5A9D" w:rsidRPr="00FE371A">
        <w:tab/>
        <w:t xml:space="preserve">Innsbruck, </w:t>
      </w:r>
      <w:r w:rsidR="005E5A9D">
        <w:fldChar w:fldCharType="begin"/>
      </w:r>
      <w:r w:rsidR="005E5A9D">
        <w:instrText xml:space="preserve"> TIME \@ "dd.MM.yyyy" </w:instrText>
      </w:r>
      <w:r w:rsidR="005E5A9D">
        <w:fldChar w:fldCharType="separate"/>
      </w:r>
      <w:r w:rsidR="003A6093">
        <w:rPr>
          <w:noProof/>
        </w:rPr>
        <w:t>28.11.2023</w:t>
      </w:r>
      <w:r w:rsidR="005E5A9D">
        <w:fldChar w:fldCharType="end"/>
      </w:r>
    </w:p>
    <w:p w14:paraId="0E4F8590" w14:textId="0C3741EB" w:rsidR="004123E0" w:rsidRPr="004123E0" w:rsidRDefault="004123E0" w:rsidP="004123E0">
      <w:pPr>
        <w:pStyle w:val="Titel"/>
      </w:pPr>
      <w:r w:rsidRPr="004123E0">
        <w:t>A</w:t>
      </w:r>
      <w:r w:rsidR="003A6363">
        <w:t>bfallverbrennung ist verboten</w:t>
      </w:r>
    </w:p>
    <w:p w14:paraId="1BC38D54" w14:textId="79B31446" w:rsidR="004123E0" w:rsidRDefault="004123E0" w:rsidP="004123E0">
      <w:pPr>
        <w:pStyle w:val="berschrift"/>
      </w:pPr>
      <w:r w:rsidRPr="004123E0">
        <w:t>Schadstoffarm und kostengünstig können Holzfeuerungen nur mit hochwertigem Brennmaterial betrieben werden. Wer Abfall verbrennt, gefährdet sich und die unmittelbare Umgebung.</w:t>
      </w:r>
    </w:p>
    <w:p w14:paraId="661DBBC9" w14:textId="77777777" w:rsidR="004123E0" w:rsidRPr="004123E0" w:rsidRDefault="004123E0" w:rsidP="004123E0">
      <w:pPr>
        <w:pStyle w:val="Flietext"/>
      </w:pPr>
    </w:p>
    <w:p w14:paraId="381182D8" w14:textId="2DA40B1D" w:rsidR="004123E0" w:rsidRPr="004123E0" w:rsidRDefault="004123E0" w:rsidP="004123E0">
      <w:pPr>
        <w:pStyle w:val="Flietext"/>
      </w:pPr>
      <w:r w:rsidRPr="004123E0">
        <w:t>Das Verbrennen von Abfall ist besonders problematisch und wird in seinen Auswirkungen nicht selten unterschätzt. Oft steckt aber auch keine böse Absicht dahinter, sondern nur Unwissenheit. So ist beispielsweise Altholz in den meisten Fällen mit Lösemitteln behandelt, beschichtet oder verunreinigt und damit Abfall. Hingegen spart Heizen mit hochwertigen Brennstoffen Kosten und leistet einen Beitrag zur Verbesserung der Luftqualität in unserer Gemeinde.</w:t>
      </w:r>
    </w:p>
    <w:p w14:paraId="12D55C35" w14:textId="77777777" w:rsidR="004123E0" w:rsidRPr="004123E0" w:rsidRDefault="004123E0" w:rsidP="004123E0">
      <w:pPr>
        <w:pStyle w:val="berschrift"/>
      </w:pPr>
      <w:r w:rsidRPr="004123E0">
        <w:t>Ausschließlich naturbelassenes Holz verwenden</w:t>
      </w:r>
    </w:p>
    <w:p w14:paraId="1E3F1886" w14:textId="77777777" w:rsidR="004123E0" w:rsidRPr="004123E0" w:rsidRDefault="004123E0" w:rsidP="004123E0">
      <w:pPr>
        <w:pStyle w:val="Flietext"/>
      </w:pPr>
      <w:r w:rsidRPr="004123E0">
        <w:t>In der Tiroler Heizungsanlagenverordnung ist festgelegt, dass in Holzöfen nur „naturbelassenes“ Holz mit einem Wassergehalt von weniger als 25 % sowie hochwertige Holz- und Rindenbriketts, die der ÖNORM entsprechen, verbrannt werden dürfen.</w:t>
      </w:r>
    </w:p>
    <w:p w14:paraId="759C9A27" w14:textId="77777777" w:rsidR="004123E0" w:rsidRPr="004123E0" w:rsidRDefault="004123E0" w:rsidP="004123E0">
      <w:pPr>
        <w:pStyle w:val="berschrift"/>
      </w:pPr>
      <w:r w:rsidRPr="004123E0">
        <w:t>Abfallverbrennung ist verboten</w:t>
      </w:r>
    </w:p>
    <w:p w14:paraId="13D2C354" w14:textId="77777777" w:rsidR="004123E0" w:rsidRPr="004123E0" w:rsidRDefault="004123E0" w:rsidP="004123E0">
      <w:pPr>
        <w:pStyle w:val="Flietext"/>
      </w:pPr>
      <w:r w:rsidRPr="004123E0">
        <w:t>Wer also Plastikabfälle, Hausmüll oder mit Schadstoffen belastetes Altholz verbrennt, vergiftet Luft und Boden in der unmittelbaren Umgebung mit gefährlichen Substanzen wie Salzsäuregasen, Formaldehyd und krebserregenden Dioxinen. Die Giftstoffe werden eingeatmet oder können über den Garten in den Nahrungskreislauf gelangen. Auch das Verbrennen von Kartonagen, Holzsteigen und bedrucktem Papier setzt Giftstoffe frei.</w:t>
      </w:r>
    </w:p>
    <w:p w14:paraId="179C3C6B" w14:textId="77777777" w:rsidR="004123E0" w:rsidRPr="004123E0" w:rsidRDefault="004123E0" w:rsidP="004123E0">
      <w:pPr>
        <w:pStyle w:val="berschrift"/>
      </w:pPr>
      <w:r w:rsidRPr="004123E0">
        <w:t>Abfallverbrennung ist nachweisbar</w:t>
      </w:r>
    </w:p>
    <w:p w14:paraId="5FF35E49" w14:textId="566E0F42" w:rsidR="004123E0" w:rsidRPr="004123E0" w:rsidRDefault="004123E0" w:rsidP="004123E0">
      <w:pPr>
        <w:pStyle w:val="Flietext"/>
      </w:pPr>
      <w:r w:rsidRPr="004123E0">
        <w:t>Ein Verdacht auf Abfallverbrennung liegt nahe, wenn die Holzasche dunkel ist und Verunreinigungen aufweist. Abfallverbrennung hinterlässt auch entsprechende Spuren an der Heizanlage und am Kamin. Wer Abfall verbrennt, ruiniert die eigene Heizanlage und muss mit hohen Sanierungskosten rechnen. Abfallverbrennung kann von Expert</w:t>
      </w:r>
      <w:r w:rsidR="00E95904">
        <w:t>*i</w:t>
      </w:r>
      <w:r w:rsidRPr="004123E0">
        <w:t>nnen mit einem Schnelltest rasch vor Ort nachgewiesen werden.</w:t>
      </w:r>
    </w:p>
    <w:p w14:paraId="1674FAC7" w14:textId="29F8B792" w:rsidR="004123E0" w:rsidRPr="004123E0" w:rsidRDefault="004123E0" w:rsidP="004123E0">
      <w:pPr>
        <w:pStyle w:val="berschrift"/>
      </w:pPr>
      <w:r w:rsidRPr="004123E0">
        <w:t xml:space="preserve">Beratungsservice </w:t>
      </w:r>
      <w:r w:rsidR="00E95904">
        <w:t xml:space="preserve">der </w:t>
      </w:r>
      <w:r w:rsidRPr="004123E0">
        <w:t>Energie</w:t>
      </w:r>
      <w:r w:rsidR="00E95904">
        <w:t>agentur</w:t>
      </w:r>
      <w:r w:rsidRPr="004123E0">
        <w:t xml:space="preserve"> Tirol</w:t>
      </w:r>
    </w:p>
    <w:p w14:paraId="20C5591F" w14:textId="66379B32" w:rsidR="004123E0" w:rsidRPr="004123E0" w:rsidRDefault="004123E0" w:rsidP="004123E0">
      <w:pPr>
        <w:pStyle w:val="Flietext"/>
      </w:pPr>
      <w:r w:rsidRPr="00546CEA">
        <w:lastRenderedPageBreak/>
        <w:t xml:space="preserve">Interessierte </w:t>
      </w:r>
      <w:r w:rsidR="00546CEA" w:rsidRPr="00546CEA">
        <w:t>finden</w:t>
      </w:r>
      <w:r w:rsidRPr="00546CEA">
        <w:t xml:space="preserve"> </w:t>
      </w:r>
      <w:r w:rsidR="00546CEA" w:rsidRPr="00546CEA">
        <w:t>verschiedene Infobroschüren zu</w:t>
      </w:r>
      <w:r w:rsidR="003A6093">
        <w:t xml:space="preserve"> </w:t>
      </w:r>
      <w:r w:rsidRPr="00546CEA">
        <w:t xml:space="preserve">„Richtig </w:t>
      </w:r>
      <w:r w:rsidR="00E95904" w:rsidRPr="00546CEA">
        <w:t>Heizen</w:t>
      </w:r>
      <w:r w:rsidRPr="00546CEA">
        <w:t xml:space="preserve"> mit Holz“ auf </w:t>
      </w:r>
      <w:r w:rsidR="00BB262C">
        <w:t>der Webseite</w:t>
      </w:r>
      <w:r w:rsidR="00546CEA" w:rsidRPr="00546CEA">
        <w:t xml:space="preserve"> der Energieagentur Tirol unter</w:t>
      </w:r>
      <w:r w:rsidR="00546CEA">
        <w:t xml:space="preserve"> </w:t>
      </w:r>
      <w:hyperlink r:id="rId8" w:history="1">
        <w:r w:rsidR="00546CEA" w:rsidRPr="00014198">
          <w:rPr>
            <w:rStyle w:val="Hyperlink"/>
          </w:rPr>
          <w:t>www.energieagentur.tirol/wissen/richtige-heizung/heizen-mit-holz</w:t>
        </w:r>
      </w:hyperlink>
      <w:r w:rsidR="00546CEA">
        <w:t xml:space="preserve">. </w:t>
      </w:r>
      <w:r w:rsidRPr="004123E0">
        <w:t>Vie</w:t>
      </w:r>
      <w:bookmarkStart w:id="0" w:name="_GoBack"/>
      <w:bookmarkEnd w:id="0"/>
      <w:r w:rsidRPr="004123E0">
        <w:t>le Gemeinden bieten eine Messung des Wassergehalts von Holz durch eine</w:t>
      </w:r>
      <w:r w:rsidR="00546CEA">
        <w:t>/n</w:t>
      </w:r>
      <w:r w:rsidR="00E95904">
        <w:t xml:space="preserve"> </w:t>
      </w:r>
      <w:r w:rsidRPr="004123E0">
        <w:t>Umweltberater</w:t>
      </w:r>
      <w:r w:rsidR="00E95904">
        <w:t>*in</w:t>
      </w:r>
      <w:r w:rsidRPr="004123E0">
        <w:t xml:space="preserve"> an. Erkundigen Sie sich auf Ihrem Gemeindeamt.</w:t>
      </w:r>
    </w:p>
    <w:p w14:paraId="75567E18" w14:textId="6F4AD24D" w:rsidR="004123E0" w:rsidRDefault="004123E0" w:rsidP="004123E0">
      <w:pPr>
        <w:pStyle w:val="Flietext"/>
      </w:pPr>
      <w:r w:rsidRPr="004123E0">
        <w:t>Nähere Informationen</w:t>
      </w:r>
      <w:r>
        <w:t xml:space="preserve"> </w:t>
      </w:r>
      <w:r w:rsidRPr="004123E0">
        <w:t xml:space="preserve">unter </w:t>
      </w:r>
      <w:hyperlink r:id="rId9" w:history="1">
        <w:r w:rsidRPr="00E95904">
          <w:rPr>
            <w:rStyle w:val="Hyperlink"/>
          </w:rPr>
          <w:t>www.richtigheizen.tirol</w:t>
        </w:r>
      </w:hyperlink>
      <w:r w:rsidRPr="004123E0">
        <w:t xml:space="preserve"> sowie bei </w:t>
      </w:r>
      <w:r w:rsidR="00E95904">
        <w:t xml:space="preserve">der </w:t>
      </w:r>
      <w:r w:rsidRPr="00627773">
        <w:t>Energie</w:t>
      </w:r>
      <w:r w:rsidR="00E95904" w:rsidRPr="00627773">
        <w:t>agentur</w:t>
      </w:r>
      <w:r w:rsidRPr="00627773">
        <w:t xml:space="preserve"> Tirol</w:t>
      </w:r>
      <w:r w:rsidRPr="004123E0">
        <w:t xml:space="preserve"> unter </w:t>
      </w:r>
      <w:r w:rsidR="00E95904">
        <w:t xml:space="preserve">der Telefonnummer: +43 </w:t>
      </w:r>
      <w:r w:rsidR="00E95904" w:rsidRPr="00E54AE8">
        <w:t>512 5899</w:t>
      </w:r>
      <w:r w:rsidR="00E95904">
        <w:t xml:space="preserve"> </w:t>
      </w:r>
      <w:r w:rsidR="00E95904" w:rsidRPr="00FE371A">
        <w:t>13</w:t>
      </w:r>
      <w:r w:rsidR="00E95904">
        <w:t xml:space="preserve"> oder</w:t>
      </w:r>
      <w:r w:rsidRPr="004123E0">
        <w:t xml:space="preserve"> per E-Mail: </w:t>
      </w:r>
      <w:hyperlink r:id="rId10" w:history="1">
        <w:r w:rsidR="00E95904" w:rsidRPr="0074070B">
          <w:t>office@energieagentur.tirol</w:t>
        </w:r>
      </w:hyperlink>
      <w:r w:rsidR="00E95904">
        <w:t>.</w:t>
      </w:r>
    </w:p>
    <w:p w14:paraId="0DE7DF5E" w14:textId="77777777" w:rsidR="003A6363" w:rsidRPr="00E22D20" w:rsidRDefault="003A6363" w:rsidP="003A6363">
      <w:pPr>
        <w:pStyle w:val="berschrift"/>
      </w:pPr>
      <w:r w:rsidRPr="00E22D20">
        <w:t>Aktiv für eine saubere Luft</w:t>
      </w:r>
    </w:p>
    <w:p w14:paraId="2C793A79" w14:textId="6BFEEC32" w:rsidR="00E95904" w:rsidRDefault="003A6363" w:rsidP="003A6363">
      <w:pPr>
        <w:pStyle w:val="Flietext"/>
      </w:pPr>
      <w:r>
        <w:t>„Richtig H</w:t>
      </w:r>
      <w:r w:rsidRPr="00E22D20">
        <w:t xml:space="preserve">eizen mit Holz“ ist eine Umweltinitiative </w:t>
      </w:r>
      <w:r>
        <w:t xml:space="preserve">der </w:t>
      </w:r>
      <w:r w:rsidRPr="00E22D20">
        <w:t>Energie</w:t>
      </w:r>
      <w:r>
        <w:t>agentur</w:t>
      </w:r>
      <w:r w:rsidRPr="00E22D20">
        <w:t xml:space="preserve"> Tirol in Zusammenarbeit mit dem Land Tirol und den Gemeinden sow</w:t>
      </w:r>
      <w:r>
        <w:t>ie weiteren Kooperationspartner*innen</w:t>
      </w:r>
      <w:r w:rsidRPr="00E22D20">
        <w:t xml:space="preserve"> zur Verbesserung der Luftqualität.</w:t>
      </w:r>
    </w:p>
    <w:p w14:paraId="2DB835F2" w14:textId="77777777" w:rsidR="003A6363" w:rsidRDefault="003A6363" w:rsidP="003A6363">
      <w:pPr>
        <w:pStyle w:val="Flietext"/>
      </w:pPr>
    </w:p>
    <w:p w14:paraId="4333F1D5" w14:textId="3960B33F" w:rsidR="005E5A9D" w:rsidRDefault="005E5A9D" w:rsidP="004123E0">
      <w:pPr>
        <w:pStyle w:val="kleineberschriftmitLinie"/>
      </w:pPr>
      <w:r w:rsidRPr="00B4143F">
        <w:t>Fotorechte:</w:t>
      </w:r>
    </w:p>
    <w:p w14:paraId="71208655" w14:textId="594D0E4D" w:rsidR="00627773" w:rsidRPr="00B4143F" w:rsidRDefault="00BF05E7" w:rsidP="00B4143F">
      <w:pPr>
        <w:pStyle w:val="Flietext"/>
      </w:pPr>
      <w:r w:rsidRPr="00546CEA">
        <w:t xml:space="preserve">© </w:t>
      </w:r>
      <w:r w:rsidR="00627773" w:rsidRPr="00546CEA">
        <w:t>Aschevergleich</w:t>
      </w:r>
      <w:r w:rsidR="00691F43" w:rsidRPr="00546CEA">
        <w:t>, Energieagentur Tirol</w:t>
      </w:r>
      <w:r w:rsidR="00627773" w:rsidRPr="00546CEA">
        <w:br/>
        <w:t>© Anzünden von oben, Energieagentur Tirol</w:t>
      </w:r>
    </w:p>
    <w:p w14:paraId="08410311" w14:textId="77777777" w:rsidR="005E5A9D" w:rsidRPr="006E69F1" w:rsidRDefault="005E5A9D" w:rsidP="00592188">
      <w:pPr>
        <w:pStyle w:val="kleineberschriftmitLinie"/>
      </w:pPr>
      <w:r w:rsidRPr="009637DC">
        <w:t>Rückfragen bei:</w:t>
      </w:r>
    </w:p>
    <w:p w14:paraId="0A78C032" w14:textId="0362318D" w:rsidR="00181546" w:rsidRPr="00E95904" w:rsidRDefault="00D86870" w:rsidP="00790E52">
      <w:pPr>
        <w:pStyle w:val="Flietext"/>
        <w:rPr>
          <w:rStyle w:val="Fett"/>
          <w:b w:val="0"/>
          <w:bCs w:val="0"/>
        </w:rPr>
      </w:pPr>
      <w:r>
        <w:t>Energieagentur Tirol</w:t>
      </w:r>
      <w:r w:rsidR="005E5A9D" w:rsidRPr="00FE371A">
        <w:br/>
      </w:r>
      <w:r w:rsidR="005E5A9D">
        <w:t xml:space="preserve">+43 </w:t>
      </w:r>
      <w:r w:rsidR="005E5A9D" w:rsidRPr="00E54AE8">
        <w:t>512 5899</w:t>
      </w:r>
      <w:r w:rsidR="005E5A9D">
        <w:t xml:space="preserve"> </w:t>
      </w:r>
      <w:r w:rsidR="005E5A9D" w:rsidRPr="00FE371A">
        <w:t>13</w:t>
      </w:r>
      <w:r w:rsidR="005E5A9D" w:rsidRPr="00FE371A">
        <w:br/>
      </w:r>
      <w:hyperlink r:id="rId11" w:history="1">
        <w:r w:rsidR="005E5A9D" w:rsidRPr="0074070B">
          <w:t>office@energieagentur.tirol</w:t>
        </w:r>
      </w:hyperlink>
    </w:p>
    <w:sectPr w:rsidR="00181546" w:rsidRPr="00E95904" w:rsidSect="007C1610">
      <w:headerReference w:type="default" r:id="rId12"/>
      <w:footerReference w:type="default" r:id="rId13"/>
      <w:pgSz w:w="11900" w:h="16840" w:code="9"/>
      <w:pgMar w:top="3686" w:right="1134" w:bottom="1588" w:left="1418" w:header="175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CAEE5" w14:textId="77777777" w:rsidR="005E5A9D" w:rsidRDefault="005E5A9D" w:rsidP="00CC3D7E">
      <w:r>
        <w:separator/>
      </w:r>
    </w:p>
  </w:endnote>
  <w:endnote w:type="continuationSeparator" w:id="0">
    <w:p w14:paraId="2FCA5128" w14:textId="77777777" w:rsidR="005E5A9D" w:rsidRDefault="005E5A9D" w:rsidP="00CC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52ABC" w14:textId="77777777" w:rsidR="002852CE" w:rsidRPr="002852CE" w:rsidRDefault="002852CE" w:rsidP="002852CE">
    <w:pPr>
      <w:pStyle w:val="Fuzeile"/>
    </w:pPr>
    <w:r w:rsidRPr="002852CE">
      <w:t>Energieagentur Tirol GmbH, Leopoldstraße 3, 6020 Innsbruck, Österreich</w:t>
    </w:r>
  </w:p>
  <w:p w14:paraId="2D152D03" w14:textId="77777777" w:rsidR="002852CE" w:rsidRPr="002852CE" w:rsidRDefault="002852CE" w:rsidP="002852CE">
    <w:pPr>
      <w:pStyle w:val="Fuzeile"/>
    </w:pPr>
    <w:r w:rsidRPr="002852CE">
      <w:t>Bitte beachten Sie unsere Datenschutzinformationen unter www.</w:t>
    </w:r>
    <w:hyperlink r:id="rId1" w:history="1">
      <w:r w:rsidRPr="002852CE">
        <w:t>energieagentur.tirol/</w:t>
      </w:r>
    </w:hyperlink>
    <w:r w:rsidRPr="002852CE">
      <w:t>datenschutz</w:t>
    </w:r>
  </w:p>
  <w:p w14:paraId="206CA734" w14:textId="5C47501C" w:rsidR="00D64D1E" w:rsidRPr="002852CE" w:rsidRDefault="002852CE" w:rsidP="002852CE">
    <w:pPr>
      <w:pStyle w:val="Fuzeile"/>
    </w:pPr>
    <w:r w:rsidRPr="002852CE">
      <w:t>Sitz der Gesellschaft: Innsbruck, Firmenbuchgericht Innsbruck, FN 512195d, UID: ATU74574436</w:t>
    </w:r>
    <w:r w:rsidRPr="002852CE">
      <w:tab/>
      <w:t xml:space="preserve">Seite </w:t>
    </w:r>
    <w:r w:rsidRPr="002852CE">
      <w:fldChar w:fldCharType="begin"/>
    </w:r>
    <w:r w:rsidRPr="002852CE">
      <w:instrText>PAGE  \* Arabic  \* MERGEFORMAT</w:instrText>
    </w:r>
    <w:r w:rsidRPr="002852CE">
      <w:fldChar w:fldCharType="separate"/>
    </w:r>
    <w:r w:rsidR="003A6093">
      <w:t>2</w:t>
    </w:r>
    <w:r w:rsidRPr="002852CE">
      <w:fldChar w:fldCharType="end"/>
    </w:r>
    <w:r w:rsidRPr="002852CE">
      <w:t xml:space="preserve"> von </w:t>
    </w:r>
    <w:fldSimple w:instr="NUMPAGES  \* Arabic  \* MERGEFORMAT">
      <w:r w:rsidR="003A6093">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1FF47" w14:textId="77777777" w:rsidR="005E5A9D" w:rsidRDefault="005E5A9D" w:rsidP="00CC3D7E">
      <w:r>
        <w:separator/>
      </w:r>
    </w:p>
  </w:footnote>
  <w:footnote w:type="continuationSeparator" w:id="0">
    <w:p w14:paraId="6F1CA2BD" w14:textId="77777777" w:rsidR="005E5A9D" w:rsidRDefault="005E5A9D" w:rsidP="00CC3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A0A62" w14:textId="77777777" w:rsidR="00F66F39" w:rsidRDefault="00AE4E40" w:rsidP="00CC3D7E">
    <w:r>
      <w:rPr>
        <w:noProof/>
        <w:lang w:eastAsia="de-AT"/>
      </w:rPr>
      <w:drawing>
        <wp:anchor distT="0" distB="0" distL="114300" distR="114300" simplePos="0" relativeHeight="251660288" behindDoc="0" locked="0" layoutInCell="1" allowOverlap="1" wp14:anchorId="7D29BCB1" wp14:editId="4538D547">
          <wp:simplePos x="0" y="0"/>
          <wp:positionH relativeFrom="page">
            <wp:posOffset>900430</wp:posOffset>
          </wp:positionH>
          <wp:positionV relativeFrom="page">
            <wp:posOffset>900430</wp:posOffset>
          </wp:positionV>
          <wp:extent cx="1573200" cy="3492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200" cy="349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59264" behindDoc="0" locked="0" layoutInCell="1" allowOverlap="1" wp14:anchorId="305ACBC0" wp14:editId="26475F1E">
          <wp:simplePos x="0" y="0"/>
          <wp:positionH relativeFrom="page">
            <wp:posOffset>5760720</wp:posOffset>
          </wp:positionH>
          <wp:positionV relativeFrom="page">
            <wp:posOffset>269875</wp:posOffset>
          </wp:positionV>
          <wp:extent cx="1080000" cy="1080000"/>
          <wp:effectExtent l="0" t="0" r="635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D800D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7FE8CA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F7202D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C3EA5D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27080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93EDE0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B0DAB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3B8A7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FA0393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9AE40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B56CD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3B6B5E"/>
    <w:multiLevelType w:val="multilevel"/>
    <w:tmpl w:val="EC225BAE"/>
    <w:lvl w:ilvl="0">
      <w:start w:val="1"/>
      <w:numFmt w:val="decimal"/>
      <w:pStyle w:val="Nummerierung"/>
      <w:suff w:val="space"/>
      <w:lvlText w:val="%1."/>
      <w:lvlJc w:val="left"/>
      <w:pPr>
        <w:ind w:left="284" w:hanging="284"/>
      </w:pPr>
      <w:rPr>
        <w:rFonts w:hint="default"/>
      </w:rPr>
    </w:lvl>
    <w:lvl w:ilvl="1">
      <w:start w:val="1"/>
      <w:numFmt w:val="decimal"/>
      <w:pStyle w:val="folgeNummerierung"/>
      <w:suff w:val="space"/>
      <w:lvlText w:val="%1.%2."/>
      <w:lvlJc w:val="left"/>
      <w:pPr>
        <w:ind w:left="567" w:hanging="283"/>
      </w:pPr>
      <w:rPr>
        <w:rFonts w:hint="default"/>
      </w:rPr>
    </w:lvl>
    <w:lvl w:ilvl="2">
      <w:start w:val="1"/>
      <w:numFmt w:val="decimal"/>
      <w:suff w:val="space"/>
      <w:lvlText w:val="%1.%2.%3."/>
      <w:lvlJc w:val="left"/>
      <w:pPr>
        <w:ind w:left="851" w:hanging="567"/>
      </w:pPr>
      <w:rPr>
        <w:rFonts w:hint="default"/>
      </w:rPr>
    </w:lvl>
    <w:lvl w:ilvl="3">
      <w:start w:val="1"/>
      <w:numFmt w:val="decimal"/>
      <w:suff w:val="space"/>
      <w:lvlText w:val="%1.%2.%3.%4."/>
      <w:lvlJc w:val="left"/>
      <w:pPr>
        <w:ind w:left="1136" w:hanging="852"/>
      </w:pPr>
      <w:rPr>
        <w:rFonts w:hint="default"/>
      </w:rPr>
    </w:lvl>
    <w:lvl w:ilvl="4">
      <w:start w:val="1"/>
      <w:numFmt w:val="decimal"/>
      <w:suff w:val="space"/>
      <w:lvlText w:val="%1.%2.%3.%4.%5."/>
      <w:lvlJc w:val="left"/>
      <w:pPr>
        <w:ind w:left="1418" w:hanging="1134"/>
      </w:pPr>
      <w:rPr>
        <w:rFonts w:hint="default"/>
      </w:rPr>
    </w:lvl>
    <w:lvl w:ilvl="5">
      <w:start w:val="1"/>
      <w:numFmt w:val="decimal"/>
      <w:suff w:val="space"/>
      <w:lvlText w:val="%1.%2.%3.%4.%5.%6."/>
      <w:lvlJc w:val="left"/>
      <w:pPr>
        <w:ind w:left="1701" w:hanging="1417"/>
      </w:pPr>
      <w:rPr>
        <w:rFonts w:hint="default"/>
      </w:rPr>
    </w:lvl>
    <w:lvl w:ilvl="6">
      <w:start w:val="1"/>
      <w:numFmt w:val="decimal"/>
      <w:suff w:val="space"/>
      <w:lvlText w:val="%1.%2.%3.%4.%5.%6.%7."/>
      <w:lvlJc w:val="left"/>
      <w:pPr>
        <w:ind w:left="1985" w:hanging="1701"/>
      </w:pPr>
      <w:rPr>
        <w:rFonts w:hint="default"/>
      </w:rPr>
    </w:lvl>
    <w:lvl w:ilvl="7">
      <w:start w:val="1"/>
      <w:numFmt w:val="decimal"/>
      <w:suff w:val="space"/>
      <w:lvlText w:val="%1.%2.%3.%4.%5.%6.%7.%8."/>
      <w:lvlJc w:val="left"/>
      <w:pPr>
        <w:ind w:left="2268" w:hanging="1984"/>
      </w:pPr>
      <w:rPr>
        <w:rFonts w:hint="default"/>
      </w:rPr>
    </w:lvl>
    <w:lvl w:ilvl="8">
      <w:start w:val="1"/>
      <w:numFmt w:val="decimal"/>
      <w:suff w:val="space"/>
      <w:lvlText w:val="%1.%2.%3.%4.%5.%6.%7.%8.%9."/>
      <w:lvlJc w:val="left"/>
      <w:pPr>
        <w:ind w:left="2552" w:hanging="2268"/>
      </w:pPr>
      <w:rPr>
        <w:rFonts w:hint="default"/>
      </w:rPr>
    </w:lvl>
  </w:abstractNum>
  <w:abstractNum w:abstractNumId="12" w15:restartNumberingAfterBreak="0">
    <w:nsid w:val="0AD70454"/>
    <w:multiLevelType w:val="multilevel"/>
    <w:tmpl w:val="C5B68832"/>
    <w:lvl w:ilvl="0">
      <w:start w:val="1"/>
      <w:numFmt w:val="decimal"/>
      <w:lvlText w:val="%1."/>
      <w:lvlJc w:val="left"/>
      <w:pPr>
        <w:ind w:left="227" w:hanging="227"/>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C693B26"/>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172E8C"/>
    <w:multiLevelType w:val="multilevel"/>
    <w:tmpl w:val="4B3EFB08"/>
    <w:lvl w:ilvl="0">
      <w:start w:val="1"/>
      <w:numFmt w:val="bullet"/>
      <w:lvlText w:val="&gt;"/>
      <w:lvlJc w:val="left"/>
      <w:pPr>
        <w:ind w:left="720" w:hanging="360"/>
      </w:pPr>
      <w:rPr>
        <w:rFonts w:ascii="Arial" w:hAnsi="Arial" w:hint="default"/>
        <w:b w:val="0"/>
        <w:i w:val="0"/>
        <w:color w:val="0058A5" w:themeColor="accen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A13A9D"/>
    <w:multiLevelType w:val="hybridMultilevel"/>
    <w:tmpl w:val="977875F4"/>
    <w:lvl w:ilvl="0" w:tplc="9C0CF4DA">
      <w:start w:val="1"/>
      <w:numFmt w:val="bullet"/>
      <w:lvlText w:val="˃"/>
      <w:lvlJc w:val="left"/>
      <w:pPr>
        <w:ind w:left="360" w:hanging="360"/>
      </w:pPr>
      <w:rPr>
        <w:rFonts w:ascii="Courier New" w:hAnsi="Courier New" w:hint="default"/>
        <w:color w:val="0058A5" w:themeColor="accent1"/>
      </w:rPr>
    </w:lvl>
    <w:lvl w:ilvl="1" w:tplc="564ABBCE">
      <w:start w:val="1"/>
      <w:numFmt w:val="bullet"/>
      <w:lvlText w:val="˃"/>
      <w:lvlJc w:val="left"/>
      <w:pPr>
        <w:ind w:left="714" w:hanging="357"/>
      </w:pPr>
      <w:rPr>
        <w:rFonts w:ascii="Courier New" w:hAnsi="Courier New" w:hint="default"/>
        <w:color w:val="0058A5" w:themeColor="accent1"/>
      </w:rPr>
    </w:lvl>
    <w:lvl w:ilvl="2" w:tplc="E350FDA4">
      <w:start w:val="1"/>
      <w:numFmt w:val="bullet"/>
      <w:lvlText w:val="˃"/>
      <w:lvlJc w:val="left"/>
      <w:pPr>
        <w:ind w:left="1072" w:hanging="358"/>
      </w:pPr>
      <w:rPr>
        <w:rFonts w:ascii="Courier New" w:hAnsi="Courier New" w:hint="default"/>
        <w:color w:val="0058A5" w:themeColor="accent1"/>
      </w:rPr>
    </w:lvl>
    <w:lvl w:ilvl="3" w:tplc="72C45EB6">
      <w:start w:val="1"/>
      <w:numFmt w:val="bullet"/>
      <w:lvlText w:val="˃"/>
      <w:lvlJc w:val="left"/>
      <w:pPr>
        <w:ind w:left="1429" w:hanging="357"/>
      </w:pPr>
      <w:rPr>
        <w:rFonts w:ascii="Courier New" w:hAnsi="Courier New" w:hint="default"/>
        <w:color w:val="0058A5" w:themeColor="accent1"/>
      </w:rPr>
    </w:lvl>
    <w:lvl w:ilvl="4" w:tplc="F7865B50">
      <w:start w:val="1"/>
      <w:numFmt w:val="bullet"/>
      <w:lvlText w:val="˃"/>
      <w:lvlJc w:val="left"/>
      <w:pPr>
        <w:ind w:left="1786" w:hanging="351"/>
      </w:pPr>
      <w:rPr>
        <w:rFonts w:ascii="Courier New" w:hAnsi="Courier New" w:hint="default"/>
        <w:color w:val="0058A5" w:themeColor="accent1"/>
      </w:rPr>
    </w:lvl>
    <w:lvl w:ilvl="5" w:tplc="04070005">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158D06F1"/>
    <w:multiLevelType w:val="multilevel"/>
    <w:tmpl w:val="E802464C"/>
    <w:lvl w:ilvl="0">
      <w:start w:val="1"/>
      <w:numFmt w:val="decimal"/>
      <w:lvlText w:val="%1"/>
      <w:lvlJc w:val="left"/>
      <w:pPr>
        <w:ind w:left="432" w:hanging="432"/>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907" w:hanging="907"/>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191" w:hanging="1191"/>
      </w:pPr>
      <w:rPr>
        <w:rFonts w:hint="default"/>
      </w:rPr>
    </w:lvl>
    <w:lvl w:ilvl="7">
      <w:start w:val="1"/>
      <w:numFmt w:val="decimal"/>
      <w:lvlText w:val="%1.%2.%3.%4.%5.%6.%7.%8"/>
      <w:lvlJc w:val="left"/>
      <w:pPr>
        <w:ind w:left="1474" w:hanging="1474"/>
      </w:pPr>
      <w:rPr>
        <w:rFonts w:hint="default"/>
      </w:rPr>
    </w:lvl>
    <w:lvl w:ilvl="8">
      <w:start w:val="1"/>
      <w:numFmt w:val="decimal"/>
      <w:lvlText w:val="%1.%2.%3.%4.%5.%6.%7.%8.%9"/>
      <w:lvlJc w:val="left"/>
      <w:pPr>
        <w:ind w:left="1588" w:hanging="1588"/>
      </w:pPr>
      <w:rPr>
        <w:rFonts w:hint="default"/>
      </w:rPr>
    </w:lvl>
  </w:abstractNum>
  <w:abstractNum w:abstractNumId="17" w15:restartNumberingAfterBreak="0">
    <w:nsid w:val="193D6023"/>
    <w:multiLevelType w:val="multilevel"/>
    <w:tmpl w:val="E802464C"/>
    <w:lvl w:ilvl="0">
      <w:start w:val="1"/>
      <w:numFmt w:val="decimal"/>
      <w:lvlText w:val="%1"/>
      <w:lvlJc w:val="left"/>
      <w:pPr>
        <w:ind w:left="432" w:hanging="432"/>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907" w:hanging="907"/>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191" w:hanging="1191"/>
      </w:pPr>
      <w:rPr>
        <w:rFonts w:hint="default"/>
      </w:rPr>
    </w:lvl>
    <w:lvl w:ilvl="7">
      <w:start w:val="1"/>
      <w:numFmt w:val="decimal"/>
      <w:lvlText w:val="%1.%2.%3.%4.%5.%6.%7.%8"/>
      <w:lvlJc w:val="left"/>
      <w:pPr>
        <w:ind w:left="1474" w:hanging="1474"/>
      </w:pPr>
      <w:rPr>
        <w:rFonts w:hint="default"/>
      </w:rPr>
    </w:lvl>
    <w:lvl w:ilvl="8">
      <w:start w:val="1"/>
      <w:numFmt w:val="decimal"/>
      <w:lvlText w:val="%1.%2.%3.%4.%5.%6.%7.%8.%9"/>
      <w:lvlJc w:val="left"/>
      <w:pPr>
        <w:ind w:left="1588" w:hanging="1588"/>
      </w:pPr>
      <w:rPr>
        <w:rFonts w:hint="default"/>
      </w:rPr>
    </w:lvl>
  </w:abstractNum>
  <w:abstractNum w:abstractNumId="18" w15:restartNumberingAfterBreak="0">
    <w:nsid w:val="19AF1796"/>
    <w:multiLevelType w:val="hybridMultilevel"/>
    <w:tmpl w:val="031A6EE6"/>
    <w:lvl w:ilvl="0" w:tplc="E86E6D48">
      <w:start w:val="1"/>
      <w:numFmt w:val="bullet"/>
      <w:lvlText w:val="•"/>
      <w:lvlJc w:val="left"/>
      <w:pPr>
        <w:tabs>
          <w:tab w:val="num" w:pos="720"/>
        </w:tabs>
        <w:ind w:left="720" w:hanging="360"/>
      </w:pPr>
      <w:rPr>
        <w:rFonts w:ascii="Arial" w:hAnsi="Arial" w:hint="default"/>
      </w:rPr>
    </w:lvl>
    <w:lvl w:ilvl="1" w:tplc="BFEA0182" w:tentative="1">
      <w:start w:val="1"/>
      <w:numFmt w:val="bullet"/>
      <w:lvlText w:val="•"/>
      <w:lvlJc w:val="left"/>
      <w:pPr>
        <w:tabs>
          <w:tab w:val="num" w:pos="1440"/>
        </w:tabs>
        <w:ind w:left="1440" w:hanging="360"/>
      </w:pPr>
      <w:rPr>
        <w:rFonts w:ascii="Arial" w:hAnsi="Arial" w:hint="default"/>
      </w:rPr>
    </w:lvl>
    <w:lvl w:ilvl="2" w:tplc="550E51BA" w:tentative="1">
      <w:start w:val="1"/>
      <w:numFmt w:val="bullet"/>
      <w:lvlText w:val="•"/>
      <w:lvlJc w:val="left"/>
      <w:pPr>
        <w:tabs>
          <w:tab w:val="num" w:pos="2160"/>
        </w:tabs>
        <w:ind w:left="2160" w:hanging="360"/>
      </w:pPr>
      <w:rPr>
        <w:rFonts w:ascii="Arial" w:hAnsi="Arial" w:hint="default"/>
      </w:rPr>
    </w:lvl>
    <w:lvl w:ilvl="3" w:tplc="B64651F4" w:tentative="1">
      <w:start w:val="1"/>
      <w:numFmt w:val="bullet"/>
      <w:lvlText w:val="•"/>
      <w:lvlJc w:val="left"/>
      <w:pPr>
        <w:tabs>
          <w:tab w:val="num" w:pos="2880"/>
        </w:tabs>
        <w:ind w:left="2880" w:hanging="360"/>
      </w:pPr>
      <w:rPr>
        <w:rFonts w:ascii="Arial" w:hAnsi="Arial" w:hint="default"/>
      </w:rPr>
    </w:lvl>
    <w:lvl w:ilvl="4" w:tplc="73FABC5A" w:tentative="1">
      <w:start w:val="1"/>
      <w:numFmt w:val="bullet"/>
      <w:lvlText w:val="•"/>
      <w:lvlJc w:val="left"/>
      <w:pPr>
        <w:tabs>
          <w:tab w:val="num" w:pos="3600"/>
        </w:tabs>
        <w:ind w:left="3600" w:hanging="360"/>
      </w:pPr>
      <w:rPr>
        <w:rFonts w:ascii="Arial" w:hAnsi="Arial" w:hint="default"/>
      </w:rPr>
    </w:lvl>
    <w:lvl w:ilvl="5" w:tplc="4998A6F6" w:tentative="1">
      <w:start w:val="1"/>
      <w:numFmt w:val="bullet"/>
      <w:lvlText w:val="•"/>
      <w:lvlJc w:val="left"/>
      <w:pPr>
        <w:tabs>
          <w:tab w:val="num" w:pos="4320"/>
        </w:tabs>
        <w:ind w:left="4320" w:hanging="360"/>
      </w:pPr>
      <w:rPr>
        <w:rFonts w:ascii="Arial" w:hAnsi="Arial" w:hint="default"/>
      </w:rPr>
    </w:lvl>
    <w:lvl w:ilvl="6" w:tplc="ACFCC20E" w:tentative="1">
      <w:start w:val="1"/>
      <w:numFmt w:val="bullet"/>
      <w:lvlText w:val="•"/>
      <w:lvlJc w:val="left"/>
      <w:pPr>
        <w:tabs>
          <w:tab w:val="num" w:pos="5040"/>
        </w:tabs>
        <w:ind w:left="5040" w:hanging="360"/>
      </w:pPr>
      <w:rPr>
        <w:rFonts w:ascii="Arial" w:hAnsi="Arial" w:hint="default"/>
      </w:rPr>
    </w:lvl>
    <w:lvl w:ilvl="7" w:tplc="199CC448" w:tentative="1">
      <w:start w:val="1"/>
      <w:numFmt w:val="bullet"/>
      <w:lvlText w:val="•"/>
      <w:lvlJc w:val="left"/>
      <w:pPr>
        <w:tabs>
          <w:tab w:val="num" w:pos="5760"/>
        </w:tabs>
        <w:ind w:left="5760" w:hanging="360"/>
      </w:pPr>
      <w:rPr>
        <w:rFonts w:ascii="Arial" w:hAnsi="Arial" w:hint="default"/>
      </w:rPr>
    </w:lvl>
    <w:lvl w:ilvl="8" w:tplc="8418058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00F1B70"/>
    <w:multiLevelType w:val="hybridMultilevel"/>
    <w:tmpl w:val="AC302E78"/>
    <w:lvl w:ilvl="0" w:tplc="9D10086E">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22682FBC"/>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5277BBD"/>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2C032179"/>
    <w:multiLevelType w:val="multilevel"/>
    <w:tmpl w:val="AE84AB5C"/>
    <w:lvl w:ilvl="0">
      <w:start w:val="1"/>
      <w:numFmt w:val="none"/>
      <w:lvlText w:val=""/>
      <w:lvlJc w:val="left"/>
      <w:pPr>
        <w:ind w:left="0" w:firstLine="0"/>
      </w:pPr>
      <w:rPr>
        <w:rFonts w:hint="default"/>
        <w:b w:val="0"/>
        <w:i w:val="0"/>
        <w:color w:val="0058A5" w:themeColor="accent1"/>
        <w:sz w:val="20"/>
      </w:rPr>
    </w:lvl>
    <w:lvl w:ilvl="1">
      <w:start w:val="1"/>
      <w:numFmt w:val="bullet"/>
      <w:lvlText w:val="˃"/>
      <w:lvlJc w:val="left"/>
      <w:pPr>
        <w:ind w:left="284" w:hanging="171"/>
      </w:pPr>
      <w:rPr>
        <w:rFonts w:ascii="Courier New" w:hAnsi="Courier New" w:hint="default"/>
        <w:color w:val="0058A5" w:themeColor="accent1"/>
      </w:rPr>
    </w:lvl>
    <w:lvl w:ilvl="2">
      <w:start w:val="1"/>
      <w:numFmt w:val="bullet"/>
      <w:lvlText w:val="&gt;"/>
      <w:lvlJc w:val="left"/>
      <w:pPr>
        <w:ind w:left="284" w:hanging="171"/>
      </w:pPr>
      <w:rPr>
        <w:rFonts w:ascii="Arial" w:hAnsi="Arial" w:hint="default"/>
      </w:rPr>
    </w:lvl>
    <w:lvl w:ilvl="3">
      <w:start w:val="1"/>
      <w:numFmt w:val="bullet"/>
      <w:lvlText w:val="&gt;"/>
      <w:lvlJc w:val="left"/>
      <w:pPr>
        <w:ind w:left="284" w:hanging="171"/>
      </w:pPr>
      <w:rPr>
        <w:rFonts w:ascii="Arial" w:hAnsi="Arial" w:hint="default"/>
        <w:color w:val="0058A5" w:themeColor="accent1"/>
      </w:rPr>
    </w:lvl>
    <w:lvl w:ilvl="4">
      <w:start w:val="1"/>
      <w:numFmt w:val="bullet"/>
      <w:lvlText w:val="&gt;"/>
      <w:lvlJc w:val="left"/>
      <w:pPr>
        <w:ind w:left="284" w:hanging="171"/>
      </w:pPr>
      <w:rPr>
        <w:rFonts w:ascii="Arial" w:hAnsi="Arial" w:hint="default"/>
        <w:color w:val="0058A5" w:themeColor="accent1"/>
      </w:rPr>
    </w:lvl>
    <w:lvl w:ilvl="5">
      <w:start w:val="1"/>
      <w:numFmt w:val="bullet"/>
      <w:lvlText w:val="&gt;"/>
      <w:lvlJc w:val="left"/>
      <w:pPr>
        <w:ind w:left="284" w:hanging="171"/>
      </w:pPr>
      <w:rPr>
        <w:rFonts w:ascii="Arial" w:hAnsi="Arial" w:hint="default"/>
        <w:color w:val="0058A5" w:themeColor="accent1"/>
      </w:rPr>
    </w:lvl>
    <w:lvl w:ilvl="6">
      <w:start w:val="1"/>
      <w:numFmt w:val="bullet"/>
      <w:lvlText w:val="&gt;"/>
      <w:lvlJc w:val="left"/>
      <w:pPr>
        <w:ind w:left="284" w:hanging="171"/>
      </w:pPr>
      <w:rPr>
        <w:rFonts w:ascii="Arial" w:hAnsi="Arial" w:hint="default"/>
        <w:color w:val="0058A5" w:themeColor="accent1"/>
      </w:rPr>
    </w:lvl>
    <w:lvl w:ilvl="7">
      <w:start w:val="1"/>
      <w:numFmt w:val="bullet"/>
      <w:lvlText w:val="&gt;"/>
      <w:lvlJc w:val="left"/>
      <w:pPr>
        <w:ind w:left="284" w:hanging="171"/>
      </w:pPr>
      <w:rPr>
        <w:rFonts w:ascii="Arial" w:hAnsi="Arial" w:hint="default"/>
        <w:color w:val="0058A5" w:themeColor="accent1"/>
      </w:rPr>
    </w:lvl>
    <w:lvl w:ilvl="8">
      <w:start w:val="1"/>
      <w:numFmt w:val="bullet"/>
      <w:lvlText w:val="&gt;"/>
      <w:lvlJc w:val="left"/>
      <w:pPr>
        <w:ind w:left="284" w:hanging="171"/>
      </w:pPr>
      <w:rPr>
        <w:rFonts w:ascii="Arial" w:hAnsi="Arial" w:hint="default"/>
        <w:color w:val="0058A5" w:themeColor="accent1"/>
      </w:rPr>
    </w:lvl>
  </w:abstractNum>
  <w:abstractNum w:abstractNumId="23" w15:restartNumberingAfterBreak="0">
    <w:nsid w:val="2C1C5B21"/>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DD043C5"/>
    <w:multiLevelType w:val="hybridMultilevel"/>
    <w:tmpl w:val="2A4299C2"/>
    <w:lvl w:ilvl="0" w:tplc="5B065870">
      <w:start w:val="1"/>
      <w:numFmt w:val="bullet"/>
      <w:lvlText w:val="&gt;"/>
      <w:lvlJc w:val="left"/>
      <w:pPr>
        <w:ind w:left="720" w:hanging="360"/>
      </w:pPr>
      <w:rPr>
        <w:rFonts w:ascii="Arial" w:hAnsi="Arial" w:hint="default"/>
        <w:b w:val="0"/>
        <w:i w:val="0"/>
        <w:sz w:val="20"/>
        <w:u w:color="0058A5"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F59380C"/>
    <w:multiLevelType w:val="hybridMultilevel"/>
    <w:tmpl w:val="4370B3C0"/>
    <w:lvl w:ilvl="0" w:tplc="6250307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15F34C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834DDE"/>
    <w:multiLevelType w:val="multilevel"/>
    <w:tmpl w:val="67D0FE06"/>
    <w:lvl w:ilvl="0">
      <w:start w:val="1"/>
      <w:numFmt w:val="bullet"/>
      <w:pStyle w:val="Aufzhlung"/>
      <w:lvlText w:val="&gt;"/>
      <w:lvlJc w:val="left"/>
      <w:pPr>
        <w:ind w:left="170" w:hanging="170"/>
      </w:pPr>
      <w:rPr>
        <w:rFonts w:ascii="Arial" w:hAnsi="Arial" w:hint="default"/>
        <w:b w:val="0"/>
        <w:i w:val="0"/>
        <w:color w:val="0058A5" w:themeColor="accent1"/>
        <w:sz w:val="20"/>
      </w:rPr>
    </w:lvl>
    <w:lvl w:ilvl="1">
      <w:start w:val="1"/>
      <w:numFmt w:val="bullet"/>
      <w:suff w:val="space"/>
      <w:lvlText w:val="&gt;"/>
      <w:lvlJc w:val="left"/>
      <w:pPr>
        <w:ind w:left="454" w:hanging="170"/>
      </w:pPr>
      <w:rPr>
        <w:rFonts w:ascii="Arial" w:hAnsi="Arial" w:hint="default"/>
        <w:color w:val="0058A5" w:themeColor="accent1"/>
      </w:rPr>
    </w:lvl>
    <w:lvl w:ilvl="2">
      <w:start w:val="1"/>
      <w:numFmt w:val="bullet"/>
      <w:suff w:val="space"/>
      <w:lvlText w:val="&gt;"/>
      <w:lvlJc w:val="left"/>
      <w:pPr>
        <w:ind w:left="454" w:hanging="170"/>
      </w:pPr>
      <w:rPr>
        <w:rFonts w:ascii="Arial" w:hAnsi="Arial" w:hint="default"/>
        <w:color w:val="0058A5" w:themeColor="accent1"/>
      </w:rPr>
    </w:lvl>
    <w:lvl w:ilvl="3">
      <w:start w:val="1"/>
      <w:numFmt w:val="bullet"/>
      <w:suff w:val="space"/>
      <w:lvlText w:val="&gt;"/>
      <w:lvlJc w:val="left"/>
      <w:pPr>
        <w:ind w:left="454" w:hanging="170"/>
      </w:pPr>
      <w:rPr>
        <w:rFonts w:ascii="Arial" w:hAnsi="Arial" w:hint="default"/>
        <w:color w:val="0058A5" w:themeColor="accent1"/>
      </w:rPr>
    </w:lvl>
    <w:lvl w:ilvl="4">
      <w:start w:val="1"/>
      <w:numFmt w:val="bullet"/>
      <w:suff w:val="space"/>
      <w:lvlText w:val="&gt;"/>
      <w:lvlJc w:val="left"/>
      <w:pPr>
        <w:ind w:left="454" w:hanging="170"/>
      </w:pPr>
      <w:rPr>
        <w:rFonts w:ascii="Arial" w:hAnsi="Arial" w:hint="default"/>
        <w:color w:val="0058A5" w:themeColor="accent1"/>
      </w:rPr>
    </w:lvl>
    <w:lvl w:ilvl="5">
      <w:start w:val="1"/>
      <w:numFmt w:val="bullet"/>
      <w:suff w:val="space"/>
      <w:lvlText w:val="&gt;"/>
      <w:lvlJc w:val="left"/>
      <w:pPr>
        <w:ind w:left="454" w:hanging="170"/>
      </w:pPr>
      <w:rPr>
        <w:rFonts w:ascii="Arial" w:hAnsi="Arial" w:hint="default"/>
        <w:color w:val="0058A5" w:themeColor="accent1"/>
      </w:rPr>
    </w:lvl>
    <w:lvl w:ilvl="6">
      <w:start w:val="1"/>
      <w:numFmt w:val="bullet"/>
      <w:suff w:val="space"/>
      <w:lvlText w:val="&gt;"/>
      <w:lvlJc w:val="left"/>
      <w:pPr>
        <w:ind w:left="454" w:hanging="170"/>
      </w:pPr>
      <w:rPr>
        <w:rFonts w:ascii="Arial" w:hAnsi="Arial" w:hint="default"/>
        <w:color w:val="0058A5" w:themeColor="accent1"/>
      </w:rPr>
    </w:lvl>
    <w:lvl w:ilvl="7">
      <w:start w:val="1"/>
      <w:numFmt w:val="bullet"/>
      <w:suff w:val="space"/>
      <w:lvlText w:val="&gt;"/>
      <w:lvlJc w:val="left"/>
      <w:pPr>
        <w:ind w:left="454" w:hanging="170"/>
      </w:pPr>
      <w:rPr>
        <w:rFonts w:ascii="Arial" w:hAnsi="Arial" w:hint="default"/>
        <w:color w:val="0058A5" w:themeColor="accent1"/>
      </w:rPr>
    </w:lvl>
    <w:lvl w:ilvl="8">
      <w:start w:val="1"/>
      <w:numFmt w:val="bullet"/>
      <w:suff w:val="space"/>
      <w:lvlText w:val="&gt;"/>
      <w:lvlJc w:val="left"/>
      <w:pPr>
        <w:ind w:left="454" w:hanging="170"/>
      </w:pPr>
      <w:rPr>
        <w:rFonts w:ascii="Arial" w:hAnsi="Arial" w:hint="default"/>
        <w:color w:val="0058A5" w:themeColor="accent1"/>
      </w:rPr>
    </w:lvl>
  </w:abstractNum>
  <w:abstractNum w:abstractNumId="28" w15:restartNumberingAfterBreak="0">
    <w:nsid w:val="414114D9"/>
    <w:multiLevelType w:val="hybridMultilevel"/>
    <w:tmpl w:val="F01A9508"/>
    <w:lvl w:ilvl="0" w:tplc="FD10E9A2">
      <w:start w:val="1"/>
      <w:numFmt w:val="bullet"/>
      <w:lvlText w:val=""/>
      <w:lvlJc w:val="left"/>
      <w:pPr>
        <w:ind w:left="360" w:hanging="360"/>
      </w:pPr>
      <w:rPr>
        <w:rFonts w:ascii="Symbol" w:hAnsi="Symbol" w:hint="default"/>
        <w:color w:val="0058A5" w:themeColor="accen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BA36B1C"/>
    <w:multiLevelType w:val="hybridMultilevel"/>
    <w:tmpl w:val="8584BEF0"/>
    <w:lvl w:ilvl="0" w:tplc="22486782">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0FD439D"/>
    <w:multiLevelType w:val="hybridMultilevel"/>
    <w:tmpl w:val="74D6DA3A"/>
    <w:lvl w:ilvl="0" w:tplc="773E1E1E">
      <w:start w:val="1"/>
      <w:numFmt w:val="decimal"/>
      <w:lvlText w:val="%1."/>
      <w:lvlJc w:val="left"/>
      <w:pPr>
        <w:ind w:left="397" w:hanging="397"/>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52C93DD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D8323A"/>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3E6EDE"/>
    <w:multiLevelType w:val="hybridMultilevel"/>
    <w:tmpl w:val="0B3C4D38"/>
    <w:lvl w:ilvl="0" w:tplc="B8C29ECA">
      <w:start w:val="1"/>
      <w:numFmt w:val="bullet"/>
      <w:lvlText w:val="•"/>
      <w:lvlJc w:val="left"/>
      <w:pPr>
        <w:tabs>
          <w:tab w:val="num" w:pos="720"/>
        </w:tabs>
        <w:ind w:left="720" w:hanging="360"/>
      </w:pPr>
      <w:rPr>
        <w:rFonts w:ascii="Arial" w:hAnsi="Arial" w:hint="default"/>
      </w:rPr>
    </w:lvl>
    <w:lvl w:ilvl="1" w:tplc="1E7A7A64" w:tentative="1">
      <w:start w:val="1"/>
      <w:numFmt w:val="bullet"/>
      <w:lvlText w:val="•"/>
      <w:lvlJc w:val="left"/>
      <w:pPr>
        <w:tabs>
          <w:tab w:val="num" w:pos="1440"/>
        </w:tabs>
        <w:ind w:left="1440" w:hanging="360"/>
      </w:pPr>
      <w:rPr>
        <w:rFonts w:ascii="Arial" w:hAnsi="Arial" w:hint="default"/>
      </w:rPr>
    </w:lvl>
    <w:lvl w:ilvl="2" w:tplc="EFB0B200" w:tentative="1">
      <w:start w:val="1"/>
      <w:numFmt w:val="bullet"/>
      <w:lvlText w:val="•"/>
      <w:lvlJc w:val="left"/>
      <w:pPr>
        <w:tabs>
          <w:tab w:val="num" w:pos="2160"/>
        </w:tabs>
        <w:ind w:left="2160" w:hanging="360"/>
      </w:pPr>
      <w:rPr>
        <w:rFonts w:ascii="Arial" w:hAnsi="Arial" w:hint="default"/>
      </w:rPr>
    </w:lvl>
    <w:lvl w:ilvl="3" w:tplc="5F34B86E" w:tentative="1">
      <w:start w:val="1"/>
      <w:numFmt w:val="bullet"/>
      <w:lvlText w:val="•"/>
      <w:lvlJc w:val="left"/>
      <w:pPr>
        <w:tabs>
          <w:tab w:val="num" w:pos="2880"/>
        </w:tabs>
        <w:ind w:left="2880" w:hanging="360"/>
      </w:pPr>
      <w:rPr>
        <w:rFonts w:ascii="Arial" w:hAnsi="Arial" w:hint="default"/>
      </w:rPr>
    </w:lvl>
    <w:lvl w:ilvl="4" w:tplc="0DA860F2" w:tentative="1">
      <w:start w:val="1"/>
      <w:numFmt w:val="bullet"/>
      <w:lvlText w:val="•"/>
      <w:lvlJc w:val="left"/>
      <w:pPr>
        <w:tabs>
          <w:tab w:val="num" w:pos="3600"/>
        </w:tabs>
        <w:ind w:left="3600" w:hanging="360"/>
      </w:pPr>
      <w:rPr>
        <w:rFonts w:ascii="Arial" w:hAnsi="Arial" w:hint="default"/>
      </w:rPr>
    </w:lvl>
    <w:lvl w:ilvl="5" w:tplc="8BDCEA60" w:tentative="1">
      <w:start w:val="1"/>
      <w:numFmt w:val="bullet"/>
      <w:lvlText w:val="•"/>
      <w:lvlJc w:val="left"/>
      <w:pPr>
        <w:tabs>
          <w:tab w:val="num" w:pos="4320"/>
        </w:tabs>
        <w:ind w:left="4320" w:hanging="360"/>
      </w:pPr>
      <w:rPr>
        <w:rFonts w:ascii="Arial" w:hAnsi="Arial" w:hint="default"/>
      </w:rPr>
    </w:lvl>
    <w:lvl w:ilvl="6" w:tplc="050AB594" w:tentative="1">
      <w:start w:val="1"/>
      <w:numFmt w:val="bullet"/>
      <w:lvlText w:val="•"/>
      <w:lvlJc w:val="left"/>
      <w:pPr>
        <w:tabs>
          <w:tab w:val="num" w:pos="5040"/>
        </w:tabs>
        <w:ind w:left="5040" w:hanging="360"/>
      </w:pPr>
      <w:rPr>
        <w:rFonts w:ascii="Arial" w:hAnsi="Arial" w:hint="default"/>
      </w:rPr>
    </w:lvl>
    <w:lvl w:ilvl="7" w:tplc="80B04DFE" w:tentative="1">
      <w:start w:val="1"/>
      <w:numFmt w:val="bullet"/>
      <w:lvlText w:val="•"/>
      <w:lvlJc w:val="left"/>
      <w:pPr>
        <w:tabs>
          <w:tab w:val="num" w:pos="5760"/>
        </w:tabs>
        <w:ind w:left="5760" w:hanging="360"/>
      </w:pPr>
      <w:rPr>
        <w:rFonts w:ascii="Arial" w:hAnsi="Arial" w:hint="default"/>
      </w:rPr>
    </w:lvl>
    <w:lvl w:ilvl="8" w:tplc="74C6292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335917"/>
    <w:multiLevelType w:val="multilevel"/>
    <w:tmpl w:val="A418E0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C53988"/>
    <w:multiLevelType w:val="hybridMultilevel"/>
    <w:tmpl w:val="AA46F4C4"/>
    <w:lvl w:ilvl="0" w:tplc="781E8E0A">
      <w:start w:val="1"/>
      <w:numFmt w:val="decimal"/>
      <w:pStyle w:val="berschrift3"/>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6A5D444A"/>
    <w:multiLevelType w:val="hybridMultilevel"/>
    <w:tmpl w:val="309069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D511E28"/>
    <w:multiLevelType w:val="hybridMultilevel"/>
    <w:tmpl w:val="20B63EAE"/>
    <w:lvl w:ilvl="0" w:tplc="EAB018B4">
      <w:start w:val="1"/>
      <w:numFmt w:val="decimal"/>
      <w:pStyle w:val="berschrift5"/>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750754D6"/>
    <w:multiLevelType w:val="hybridMultilevel"/>
    <w:tmpl w:val="D52A4D02"/>
    <w:lvl w:ilvl="0" w:tplc="7F0A07B2">
      <w:start w:val="1"/>
      <w:numFmt w:val="bullet"/>
      <w:lvlText w:val="&gt;"/>
      <w:lvlJc w:val="left"/>
      <w:pPr>
        <w:ind w:left="720" w:hanging="360"/>
      </w:pPr>
      <w:rPr>
        <w:rFonts w:ascii="Arial" w:hAnsi="Arial" w:hint="default"/>
        <w:b/>
        <w:i w:val="0"/>
        <w:sz w:val="20"/>
        <w:u w:color="0058A5"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6526C27"/>
    <w:multiLevelType w:val="multilevel"/>
    <w:tmpl w:val="0062FD64"/>
    <w:lvl w:ilvl="0">
      <w:start w:val="1"/>
      <w:numFmt w:val="bullet"/>
      <w:lvlText w:val=""/>
      <w:lvlJc w:val="left"/>
      <w:pPr>
        <w:ind w:left="284" w:hanging="284"/>
      </w:pPr>
      <w:rPr>
        <w:rFonts w:ascii="Symbol" w:hAnsi="Symbol" w:hint="default"/>
        <w:b/>
        <w:i w:val="0"/>
        <w:color w:val="0856A2"/>
      </w:rPr>
    </w:lvl>
    <w:lvl w:ilvl="1">
      <w:start w:val="1"/>
      <w:numFmt w:val="bullet"/>
      <w:lvlText w:val=""/>
      <w:lvlJc w:val="left"/>
      <w:pPr>
        <w:ind w:left="567" w:hanging="283"/>
      </w:pPr>
      <w:rPr>
        <w:rFonts w:ascii="Symbol" w:hAnsi="Symbol" w:hint="default"/>
        <w:b/>
        <w:i w:val="0"/>
        <w:color w:val="0856A2"/>
      </w:rPr>
    </w:lvl>
    <w:lvl w:ilvl="2">
      <w:start w:val="1"/>
      <w:numFmt w:val="bullet"/>
      <w:lvlText w:val=""/>
      <w:lvlJc w:val="left"/>
      <w:pPr>
        <w:ind w:left="851" w:hanging="284"/>
      </w:pPr>
      <w:rPr>
        <w:rFonts w:ascii="Symbol" w:hAnsi="Symbol" w:hint="default"/>
        <w:b/>
        <w:i w:val="0"/>
        <w:color w:val="0856A2"/>
      </w:rPr>
    </w:lvl>
    <w:lvl w:ilvl="3">
      <w:start w:val="1"/>
      <w:numFmt w:val="bullet"/>
      <w:lvlText w:val=""/>
      <w:lvlJc w:val="left"/>
      <w:pPr>
        <w:ind w:left="1134" w:hanging="283"/>
      </w:pPr>
      <w:rPr>
        <w:rFonts w:ascii="Symbol" w:hAnsi="Symbol" w:hint="default"/>
        <w:b/>
        <w:i w:val="0"/>
        <w:color w:val="0856A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A73BF7"/>
    <w:multiLevelType w:val="multilevel"/>
    <w:tmpl w:val="E85C9A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8"/>
  </w:num>
  <w:num w:numId="3">
    <w:abstractNumId w:val="39"/>
  </w:num>
  <w:num w:numId="4">
    <w:abstractNumId w:val="15"/>
  </w:num>
  <w:num w:numId="5">
    <w:abstractNumId w:val="0"/>
  </w:num>
  <w:num w:numId="6">
    <w:abstractNumId w:val="1"/>
  </w:num>
  <w:num w:numId="7">
    <w:abstractNumId w:val="2"/>
  </w:num>
  <w:num w:numId="8">
    <w:abstractNumId w:val="3"/>
  </w:num>
  <w:num w:numId="9">
    <w:abstractNumId w:val="4"/>
  </w:num>
  <w:num w:numId="10">
    <w:abstractNumId w:val="9"/>
  </w:num>
  <w:num w:numId="11">
    <w:abstractNumId w:val="5"/>
  </w:num>
  <w:num w:numId="12">
    <w:abstractNumId w:val="6"/>
  </w:num>
  <w:num w:numId="13">
    <w:abstractNumId w:val="7"/>
  </w:num>
  <w:num w:numId="14">
    <w:abstractNumId w:val="8"/>
  </w:num>
  <w:num w:numId="15">
    <w:abstractNumId w:val="10"/>
  </w:num>
  <w:num w:numId="16">
    <w:abstractNumId w:val="30"/>
  </w:num>
  <w:num w:numId="17">
    <w:abstractNumId w:val="30"/>
    <w:lvlOverride w:ilvl="0">
      <w:startOverride w:val="1"/>
    </w:lvlOverride>
  </w:num>
  <w:num w:numId="18">
    <w:abstractNumId w:val="31"/>
  </w:num>
  <w:num w:numId="19">
    <w:abstractNumId w:val="34"/>
  </w:num>
  <w:num w:numId="20">
    <w:abstractNumId w:val="40"/>
  </w:num>
  <w:num w:numId="21">
    <w:abstractNumId w:val="35"/>
  </w:num>
  <w:num w:numId="22">
    <w:abstractNumId w:val="37"/>
  </w:num>
  <w:num w:numId="23">
    <w:abstractNumId w:val="2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2"/>
  </w:num>
  <w:num w:numId="29">
    <w:abstractNumId w:val="13"/>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1"/>
  </w:num>
  <w:num w:numId="36">
    <w:abstractNumId w:val="16"/>
  </w:num>
  <w:num w:numId="37">
    <w:abstractNumId w:val="17"/>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24"/>
  </w:num>
  <w:num w:numId="41">
    <w:abstractNumId w:val="14"/>
  </w:num>
  <w:num w:numId="42">
    <w:abstractNumId w:val="27"/>
  </w:num>
  <w:num w:numId="43">
    <w:abstractNumId w:val="27"/>
  </w:num>
  <w:num w:numId="44">
    <w:abstractNumId w:val="22"/>
  </w:num>
  <w:num w:numId="45">
    <w:abstractNumId w:val="33"/>
  </w:num>
  <w:num w:numId="46">
    <w:abstractNumId w:val="18"/>
  </w:num>
  <w:num w:numId="47">
    <w:abstractNumId w:val="36"/>
  </w:num>
  <w:num w:numId="48">
    <w:abstractNumId w:val="29"/>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9D"/>
    <w:rsid w:val="00000535"/>
    <w:rsid w:val="000139E6"/>
    <w:rsid w:val="00016A83"/>
    <w:rsid w:val="00020CBA"/>
    <w:rsid w:val="00021137"/>
    <w:rsid w:val="000249C4"/>
    <w:rsid w:val="00024D09"/>
    <w:rsid w:val="000304EA"/>
    <w:rsid w:val="00030D66"/>
    <w:rsid w:val="00036E5D"/>
    <w:rsid w:val="0004306C"/>
    <w:rsid w:val="00046906"/>
    <w:rsid w:val="00062EB0"/>
    <w:rsid w:val="00066DF4"/>
    <w:rsid w:val="00080D03"/>
    <w:rsid w:val="00096D41"/>
    <w:rsid w:val="000B27F7"/>
    <w:rsid w:val="000C316D"/>
    <w:rsid w:val="000D62DB"/>
    <w:rsid w:val="00103112"/>
    <w:rsid w:val="00106803"/>
    <w:rsid w:val="00114C81"/>
    <w:rsid w:val="0011512D"/>
    <w:rsid w:val="00150AE8"/>
    <w:rsid w:val="00157C09"/>
    <w:rsid w:val="001715F8"/>
    <w:rsid w:val="00171CEB"/>
    <w:rsid w:val="00181546"/>
    <w:rsid w:val="001A59CC"/>
    <w:rsid w:val="001A61DD"/>
    <w:rsid w:val="001C27AD"/>
    <w:rsid w:val="001E212E"/>
    <w:rsid w:val="001F5289"/>
    <w:rsid w:val="001F5518"/>
    <w:rsid w:val="001F5543"/>
    <w:rsid w:val="001F68A5"/>
    <w:rsid w:val="00205A26"/>
    <w:rsid w:val="00206CE0"/>
    <w:rsid w:val="002241B4"/>
    <w:rsid w:val="00226C5D"/>
    <w:rsid w:val="00237D50"/>
    <w:rsid w:val="0027264E"/>
    <w:rsid w:val="00274924"/>
    <w:rsid w:val="00284AB0"/>
    <w:rsid w:val="002852CE"/>
    <w:rsid w:val="00290163"/>
    <w:rsid w:val="002B22DC"/>
    <w:rsid w:val="002B25FD"/>
    <w:rsid w:val="002B2A32"/>
    <w:rsid w:val="002B6D07"/>
    <w:rsid w:val="002C57C5"/>
    <w:rsid w:val="002F4085"/>
    <w:rsid w:val="002F517C"/>
    <w:rsid w:val="003051D8"/>
    <w:rsid w:val="0031309E"/>
    <w:rsid w:val="00315441"/>
    <w:rsid w:val="00317B50"/>
    <w:rsid w:val="003216B3"/>
    <w:rsid w:val="00332E6E"/>
    <w:rsid w:val="0034274E"/>
    <w:rsid w:val="00346BDE"/>
    <w:rsid w:val="00347C51"/>
    <w:rsid w:val="00352985"/>
    <w:rsid w:val="00356235"/>
    <w:rsid w:val="00361742"/>
    <w:rsid w:val="00370BC1"/>
    <w:rsid w:val="00390231"/>
    <w:rsid w:val="003A4B2C"/>
    <w:rsid w:val="003A512C"/>
    <w:rsid w:val="003A6093"/>
    <w:rsid w:val="003A6363"/>
    <w:rsid w:val="003D0512"/>
    <w:rsid w:val="003D41EB"/>
    <w:rsid w:val="003D4270"/>
    <w:rsid w:val="003E40A3"/>
    <w:rsid w:val="003F6676"/>
    <w:rsid w:val="004123E0"/>
    <w:rsid w:val="0041422E"/>
    <w:rsid w:val="00420DAE"/>
    <w:rsid w:val="004779A1"/>
    <w:rsid w:val="00477DA7"/>
    <w:rsid w:val="00480F24"/>
    <w:rsid w:val="00481C13"/>
    <w:rsid w:val="004A3C39"/>
    <w:rsid w:val="004C6BDD"/>
    <w:rsid w:val="004D4C1A"/>
    <w:rsid w:val="004D6299"/>
    <w:rsid w:val="004E5844"/>
    <w:rsid w:val="004F2486"/>
    <w:rsid w:val="00501175"/>
    <w:rsid w:val="0051500D"/>
    <w:rsid w:val="005217A4"/>
    <w:rsid w:val="005218A9"/>
    <w:rsid w:val="005426DC"/>
    <w:rsid w:val="005428DD"/>
    <w:rsid w:val="00544A22"/>
    <w:rsid w:val="00546CEA"/>
    <w:rsid w:val="00546EAE"/>
    <w:rsid w:val="0054733A"/>
    <w:rsid w:val="005571EB"/>
    <w:rsid w:val="00564D4C"/>
    <w:rsid w:val="00570559"/>
    <w:rsid w:val="00574F73"/>
    <w:rsid w:val="00582B50"/>
    <w:rsid w:val="00587572"/>
    <w:rsid w:val="00587A2C"/>
    <w:rsid w:val="00592188"/>
    <w:rsid w:val="005C50D5"/>
    <w:rsid w:val="005C5290"/>
    <w:rsid w:val="005E255C"/>
    <w:rsid w:val="005E5A9D"/>
    <w:rsid w:val="005E7BD8"/>
    <w:rsid w:val="00602499"/>
    <w:rsid w:val="00627773"/>
    <w:rsid w:val="006320EA"/>
    <w:rsid w:val="00660082"/>
    <w:rsid w:val="0066023D"/>
    <w:rsid w:val="00684C69"/>
    <w:rsid w:val="00684E7B"/>
    <w:rsid w:val="00691F43"/>
    <w:rsid w:val="006A6F68"/>
    <w:rsid w:val="006B1247"/>
    <w:rsid w:val="006D3AF0"/>
    <w:rsid w:val="006E2E68"/>
    <w:rsid w:val="006E4EB2"/>
    <w:rsid w:val="006E69F1"/>
    <w:rsid w:val="00701422"/>
    <w:rsid w:val="00705BCD"/>
    <w:rsid w:val="00715CC5"/>
    <w:rsid w:val="007161DD"/>
    <w:rsid w:val="00721D78"/>
    <w:rsid w:val="007308CD"/>
    <w:rsid w:val="00731209"/>
    <w:rsid w:val="00733F79"/>
    <w:rsid w:val="007346B6"/>
    <w:rsid w:val="0074070B"/>
    <w:rsid w:val="007442D2"/>
    <w:rsid w:val="00762DC6"/>
    <w:rsid w:val="007727E8"/>
    <w:rsid w:val="00775286"/>
    <w:rsid w:val="007840B8"/>
    <w:rsid w:val="00790E52"/>
    <w:rsid w:val="0079414C"/>
    <w:rsid w:val="007947B2"/>
    <w:rsid w:val="007A530E"/>
    <w:rsid w:val="007B1387"/>
    <w:rsid w:val="007C1610"/>
    <w:rsid w:val="007C2B14"/>
    <w:rsid w:val="007C342C"/>
    <w:rsid w:val="007E0157"/>
    <w:rsid w:val="007F2553"/>
    <w:rsid w:val="0081220B"/>
    <w:rsid w:val="00822C1C"/>
    <w:rsid w:val="0084393E"/>
    <w:rsid w:val="008469FD"/>
    <w:rsid w:val="0087477D"/>
    <w:rsid w:val="008778E5"/>
    <w:rsid w:val="008801AE"/>
    <w:rsid w:val="00887A6E"/>
    <w:rsid w:val="00892300"/>
    <w:rsid w:val="00895D27"/>
    <w:rsid w:val="0089687B"/>
    <w:rsid w:val="008A550C"/>
    <w:rsid w:val="008B2FCC"/>
    <w:rsid w:val="008B7015"/>
    <w:rsid w:val="008D7399"/>
    <w:rsid w:val="008F2E2A"/>
    <w:rsid w:val="00904784"/>
    <w:rsid w:val="00906EC3"/>
    <w:rsid w:val="00906F53"/>
    <w:rsid w:val="00907988"/>
    <w:rsid w:val="00912A59"/>
    <w:rsid w:val="00920139"/>
    <w:rsid w:val="00921598"/>
    <w:rsid w:val="00922018"/>
    <w:rsid w:val="009637DC"/>
    <w:rsid w:val="009704DE"/>
    <w:rsid w:val="009716BB"/>
    <w:rsid w:val="00974510"/>
    <w:rsid w:val="009745E4"/>
    <w:rsid w:val="00995096"/>
    <w:rsid w:val="009960E6"/>
    <w:rsid w:val="009A614A"/>
    <w:rsid w:val="009A754C"/>
    <w:rsid w:val="009A7FBB"/>
    <w:rsid w:val="009B183B"/>
    <w:rsid w:val="009B57A3"/>
    <w:rsid w:val="009C327B"/>
    <w:rsid w:val="009C33CB"/>
    <w:rsid w:val="009C3559"/>
    <w:rsid w:val="009C464D"/>
    <w:rsid w:val="009E0357"/>
    <w:rsid w:val="009F5DB4"/>
    <w:rsid w:val="00A014BB"/>
    <w:rsid w:val="00A02088"/>
    <w:rsid w:val="00A03BA2"/>
    <w:rsid w:val="00A17D33"/>
    <w:rsid w:val="00A207B3"/>
    <w:rsid w:val="00A40A9D"/>
    <w:rsid w:val="00A45054"/>
    <w:rsid w:val="00A466DB"/>
    <w:rsid w:val="00A65E02"/>
    <w:rsid w:val="00A667AF"/>
    <w:rsid w:val="00A73462"/>
    <w:rsid w:val="00A77136"/>
    <w:rsid w:val="00A9205E"/>
    <w:rsid w:val="00A95A5A"/>
    <w:rsid w:val="00AA1785"/>
    <w:rsid w:val="00AA1C1F"/>
    <w:rsid w:val="00AA1CBB"/>
    <w:rsid w:val="00AA3739"/>
    <w:rsid w:val="00AA43D0"/>
    <w:rsid w:val="00AA5A2B"/>
    <w:rsid w:val="00AB601E"/>
    <w:rsid w:val="00AD1A3E"/>
    <w:rsid w:val="00AD6AE8"/>
    <w:rsid w:val="00AE4198"/>
    <w:rsid w:val="00AE4E40"/>
    <w:rsid w:val="00AF33EC"/>
    <w:rsid w:val="00AF6CB5"/>
    <w:rsid w:val="00B0218F"/>
    <w:rsid w:val="00B06F9B"/>
    <w:rsid w:val="00B22528"/>
    <w:rsid w:val="00B2680D"/>
    <w:rsid w:val="00B277DB"/>
    <w:rsid w:val="00B37029"/>
    <w:rsid w:val="00B4143F"/>
    <w:rsid w:val="00B442FC"/>
    <w:rsid w:val="00B44B96"/>
    <w:rsid w:val="00B52A4E"/>
    <w:rsid w:val="00B54210"/>
    <w:rsid w:val="00B56D4A"/>
    <w:rsid w:val="00B65D9D"/>
    <w:rsid w:val="00B71B72"/>
    <w:rsid w:val="00B96382"/>
    <w:rsid w:val="00BA1305"/>
    <w:rsid w:val="00BB262C"/>
    <w:rsid w:val="00BD2F66"/>
    <w:rsid w:val="00BE3836"/>
    <w:rsid w:val="00BE7C00"/>
    <w:rsid w:val="00BE7D06"/>
    <w:rsid w:val="00BF042E"/>
    <w:rsid w:val="00BF05E7"/>
    <w:rsid w:val="00BF15D1"/>
    <w:rsid w:val="00BF401D"/>
    <w:rsid w:val="00BF71E8"/>
    <w:rsid w:val="00C42ED4"/>
    <w:rsid w:val="00C504C5"/>
    <w:rsid w:val="00C5209C"/>
    <w:rsid w:val="00C54F42"/>
    <w:rsid w:val="00C62DA3"/>
    <w:rsid w:val="00C76E0B"/>
    <w:rsid w:val="00C91477"/>
    <w:rsid w:val="00C94B7B"/>
    <w:rsid w:val="00C9521F"/>
    <w:rsid w:val="00C9674C"/>
    <w:rsid w:val="00C96FC5"/>
    <w:rsid w:val="00CB158D"/>
    <w:rsid w:val="00CC3D7E"/>
    <w:rsid w:val="00CD22EC"/>
    <w:rsid w:val="00CE372B"/>
    <w:rsid w:val="00CE3DE2"/>
    <w:rsid w:val="00CE5DAB"/>
    <w:rsid w:val="00CF2573"/>
    <w:rsid w:val="00D12CBE"/>
    <w:rsid w:val="00D15840"/>
    <w:rsid w:val="00D267AF"/>
    <w:rsid w:val="00D27FDD"/>
    <w:rsid w:val="00D35F26"/>
    <w:rsid w:val="00D4029C"/>
    <w:rsid w:val="00D461B9"/>
    <w:rsid w:val="00D51145"/>
    <w:rsid w:val="00D52211"/>
    <w:rsid w:val="00D5376B"/>
    <w:rsid w:val="00D569B8"/>
    <w:rsid w:val="00D64D1E"/>
    <w:rsid w:val="00D73761"/>
    <w:rsid w:val="00D73C8C"/>
    <w:rsid w:val="00D74B0B"/>
    <w:rsid w:val="00D86870"/>
    <w:rsid w:val="00D9062B"/>
    <w:rsid w:val="00D92471"/>
    <w:rsid w:val="00D9717E"/>
    <w:rsid w:val="00DA131C"/>
    <w:rsid w:val="00DA47E9"/>
    <w:rsid w:val="00DA6B02"/>
    <w:rsid w:val="00DB4C31"/>
    <w:rsid w:val="00DB501E"/>
    <w:rsid w:val="00DC0184"/>
    <w:rsid w:val="00DD22EE"/>
    <w:rsid w:val="00DE7EC0"/>
    <w:rsid w:val="00DF4187"/>
    <w:rsid w:val="00E04DF2"/>
    <w:rsid w:val="00E14B3E"/>
    <w:rsid w:val="00E21F7A"/>
    <w:rsid w:val="00E3053A"/>
    <w:rsid w:val="00E353FF"/>
    <w:rsid w:val="00E37046"/>
    <w:rsid w:val="00E435FA"/>
    <w:rsid w:val="00E453F1"/>
    <w:rsid w:val="00E544F2"/>
    <w:rsid w:val="00E54AE8"/>
    <w:rsid w:val="00E72901"/>
    <w:rsid w:val="00E7364A"/>
    <w:rsid w:val="00E863DC"/>
    <w:rsid w:val="00E930D6"/>
    <w:rsid w:val="00E93C82"/>
    <w:rsid w:val="00E95904"/>
    <w:rsid w:val="00E96C97"/>
    <w:rsid w:val="00EA201F"/>
    <w:rsid w:val="00EB69D2"/>
    <w:rsid w:val="00EC43E2"/>
    <w:rsid w:val="00ED3015"/>
    <w:rsid w:val="00ED3853"/>
    <w:rsid w:val="00ED7953"/>
    <w:rsid w:val="00EE065F"/>
    <w:rsid w:val="00EE4675"/>
    <w:rsid w:val="00EF4711"/>
    <w:rsid w:val="00EF5898"/>
    <w:rsid w:val="00F144CC"/>
    <w:rsid w:val="00F47669"/>
    <w:rsid w:val="00F53731"/>
    <w:rsid w:val="00F53C72"/>
    <w:rsid w:val="00F53CF4"/>
    <w:rsid w:val="00F6689A"/>
    <w:rsid w:val="00F66F39"/>
    <w:rsid w:val="00F66F50"/>
    <w:rsid w:val="00F76B2C"/>
    <w:rsid w:val="00F8230C"/>
    <w:rsid w:val="00F870FA"/>
    <w:rsid w:val="00FB11BC"/>
    <w:rsid w:val="00FB79D2"/>
    <w:rsid w:val="00FD5036"/>
    <w:rsid w:val="00FE371A"/>
    <w:rsid w:val="00FE7B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E4931AB"/>
  <w15:chartTrackingRefBased/>
  <w15:docId w15:val="{5555E5E6-06F7-4592-84E6-585484E9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19" w:unhideWhenUsed="1" w:qFormat="1"/>
    <w:lsdException w:name="heading 3" w:semiHidden="1" w:uiPriority="9" w:unhideWhenUsed="1"/>
    <w:lsdException w:name="heading 4" w:semiHidden="1" w:uiPriority="9" w:qFormat="1"/>
    <w:lsdException w:name="heading 5" w:semiHidden="1" w:uiPriority="9" w:unhideWhenUsed="1"/>
    <w:lsdException w:name="heading 6" w:semiHidden="1" w:uiPriority="20" w:qFormat="1"/>
    <w:lsdException w:name="heading 7" w:semiHidden="1" w:uiPriority="20" w:qFormat="1"/>
    <w:lsdException w:name="heading 8" w:semiHidden="1" w:uiPriority="20" w:qFormat="1"/>
    <w:lsdException w:name="heading 9" w:semiHidden="1" w:uiPriority="2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locked="0" w:semiHidden="1" w:uiPriority="13" w:unhideWhenUsed="1"/>
    <w:lsdException w:name="footer" w:locked="0"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iPriority="12" w:unhideWhenUsed="1"/>
    <w:lsdException w:name="FollowedHyperlink" w:semiHidden="1"/>
    <w:lsdException w:name="Strong" w:locked="0" w:uiPriority="8" w:qFormat="1"/>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21"/>
    <w:semiHidden/>
    <w:qFormat/>
    <w:rsid w:val="003D4270"/>
    <w:pPr>
      <w:spacing w:after="240" w:line="324" w:lineRule="auto"/>
    </w:pPr>
    <w:rPr>
      <w:rFonts w:ascii="Cambria" w:hAnsi="Cambria"/>
      <w:color w:val="3B3B3B" w:themeColor="text1" w:themeTint="D9"/>
      <w:sz w:val="20"/>
      <w:szCs w:val="22"/>
      <w:lang w:val="de-AT"/>
    </w:rPr>
  </w:style>
  <w:style w:type="paragraph" w:styleId="berschrift1">
    <w:name w:val="heading 1"/>
    <w:next w:val="Standard"/>
    <w:link w:val="berschrift1Zchn"/>
    <w:uiPriority w:val="20"/>
    <w:semiHidden/>
    <w:qFormat/>
    <w:locked/>
    <w:rsid w:val="00887A6E"/>
    <w:pPr>
      <w:spacing w:line="264" w:lineRule="auto"/>
      <w:outlineLvl w:val="0"/>
    </w:pPr>
    <w:rPr>
      <w:rFonts w:ascii="Arial" w:hAnsi="Arial"/>
      <w:b/>
      <w:color w:val="0058A5" w:themeColor="accent1"/>
      <w:spacing w:val="-5"/>
      <w:sz w:val="36"/>
      <w:szCs w:val="60"/>
      <w:lang w:val="de-AT"/>
    </w:rPr>
  </w:style>
  <w:style w:type="paragraph" w:styleId="berschrift2">
    <w:name w:val="heading 2"/>
    <w:next w:val="Standard"/>
    <w:link w:val="berschrift2Zchn"/>
    <w:uiPriority w:val="19"/>
    <w:semiHidden/>
    <w:qFormat/>
    <w:locked/>
    <w:rsid w:val="00887A6E"/>
    <w:pPr>
      <w:spacing w:line="324" w:lineRule="auto"/>
      <w:outlineLvl w:val="1"/>
    </w:pPr>
    <w:rPr>
      <w:rFonts w:ascii="Arial" w:hAnsi="Arial"/>
      <w:color w:val="0058A5" w:themeColor="accent1"/>
      <w:spacing w:val="-5"/>
      <w:sz w:val="28"/>
      <w:szCs w:val="22"/>
      <w:lang w:val="de-AT"/>
    </w:rPr>
  </w:style>
  <w:style w:type="paragraph" w:styleId="berschrift3">
    <w:name w:val="heading 3"/>
    <w:next w:val="Standard"/>
    <w:link w:val="berschrift3Zchn"/>
    <w:uiPriority w:val="20"/>
    <w:semiHidden/>
    <w:locked/>
    <w:rsid w:val="00887A6E"/>
    <w:pPr>
      <w:numPr>
        <w:numId w:val="21"/>
      </w:numPr>
      <w:spacing w:line="324" w:lineRule="auto"/>
      <w:ind w:left="357" w:hanging="357"/>
      <w:outlineLvl w:val="2"/>
    </w:pPr>
    <w:rPr>
      <w:rFonts w:ascii="Arial" w:hAnsi="Arial"/>
      <w:color w:val="0058A5" w:themeColor="accent1"/>
      <w:spacing w:val="-5"/>
      <w:sz w:val="28"/>
      <w:szCs w:val="22"/>
      <w:lang w:val="de-AT"/>
    </w:rPr>
  </w:style>
  <w:style w:type="paragraph" w:styleId="berschrift4">
    <w:name w:val="heading 4"/>
    <w:next w:val="Standard"/>
    <w:link w:val="berschrift4Zchn"/>
    <w:uiPriority w:val="20"/>
    <w:semiHidden/>
    <w:qFormat/>
    <w:locked/>
    <w:rsid w:val="009637DC"/>
    <w:pPr>
      <w:spacing w:line="324" w:lineRule="auto"/>
      <w:outlineLvl w:val="3"/>
    </w:pPr>
    <w:rPr>
      <w:rFonts w:ascii="Arial" w:hAnsi="Arial"/>
      <w:color w:val="0058A5" w:themeColor="accent1"/>
      <w:spacing w:val="-5"/>
      <w:sz w:val="20"/>
      <w:szCs w:val="22"/>
      <w:lang w:val="de-AT"/>
    </w:rPr>
  </w:style>
  <w:style w:type="paragraph" w:styleId="berschrift5">
    <w:name w:val="heading 5"/>
    <w:next w:val="Standard"/>
    <w:link w:val="berschrift5Zchn"/>
    <w:uiPriority w:val="20"/>
    <w:semiHidden/>
    <w:locked/>
    <w:rsid w:val="009637DC"/>
    <w:pPr>
      <w:numPr>
        <w:numId w:val="22"/>
      </w:numPr>
      <w:ind w:left="641" w:hanging="284"/>
      <w:outlineLvl w:val="4"/>
    </w:pPr>
    <w:rPr>
      <w:rFonts w:ascii="Arial" w:hAnsi="Arial"/>
      <w:color w:val="0058A5" w:themeColor="accent1"/>
      <w:spacing w:val="-5"/>
      <w:sz w:val="20"/>
      <w:szCs w:val="2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21"/>
    <w:semiHidden/>
    <w:locked/>
    <w:rsid w:val="00FE371A"/>
    <w:rPr>
      <w:rFonts w:ascii="Arial" w:hAnsi="Arial"/>
      <w:color w:val="191919" w:themeColor="text1"/>
      <w:spacing w:val="-5"/>
      <w:sz w:val="20"/>
      <w:szCs w:val="22"/>
      <w:lang w:val="de-AT"/>
    </w:rPr>
  </w:style>
  <w:style w:type="paragraph" w:styleId="Titel">
    <w:name w:val="Title"/>
    <w:next w:val="Standard"/>
    <w:link w:val="TitelZchn"/>
    <w:qFormat/>
    <w:rsid w:val="00733F79"/>
    <w:pPr>
      <w:spacing w:line="264" w:lineRule="auto"/>
    </w:pPr>
    <w:rPr>
      <w:rFonts w:ascii="Arial" w:hAnsi="Arial"/>
      <w:b/>
      <w:color w:val="121212" w:themeColor="text1" w:themeShade="BF"/>
      <w:spacing w:val="-5"/>
      <w:sz w:val="36"/>
      <w:szCs w:val="60"/>
      <w:lang w:val="de-AT"/>
    </w:rPr>
  </w:style>
  <w:style w:type="character" w:customStyle="1" w:styleId="TitelZchn">
    <w:name w:val="Titel Zchn"/>
    <w:basedOn w:val="Absatz-Standardschriftart"/>
    <w:link w:val="Titel"/>
    <w:rsid w:val="003D4270"/>
    <w:rPr>
      <w:rFonts w:ascii="Arial" w:hAnsi="Arial"/>
      <w:b/>
      <w:color w:val="121212" w:themeColor="text1" w:themeShade="BF"/>
      <w:spacing w:val="-5"/>
      <w:sz w:val="36"/>
      <w:szCs w:val="60"/>
      <w:lang w:val="de-AT"/>
    </w:rPr>
  </w:style>
  <w:style w:type="character" w:styleId="Hyperlink">
    <w:name w:val="Hyperlink"/>
    <w:basedOn w:val="Absatz-Standardschriftart"/>
    <w:uiPriority w:val="12"/>
    <w:rsid w:val="00E544F2"/>
    <w:rPr>
      <w:color w:val="0058A5" w:themeColor="hyperlink"/>
      <w:u w:val="single"/>
    </w:rPr>
  </w:style>
  <w:style w:type="character" w:customStyle="1" w:styleId="berschrift4Zchn">
    <w:name w:val="Überschrift 4 Zchn"/>
    <w:basedOn w:val="Absatz-Standardschriftart"/>
    <w:link w:val="berschrift4"/>
    <w:uiPriority w:val="20"/>
    <w:semiHidden/>
    <w:rsid w:val="003D4270"/>
    <w:rPr>
      <w:rFonts w:ascii="Arial" w:hAnsi="Arial"/>
      <w:color w:val="0058A5" w:themeColor="accent1"/>
      <w:spacing w:val="-5"/>
      <w:sz w:val="20"/>
      <w:szCs w:val="22"/>
      <w:lang w:val="de-AT"/>
    </w:rPr>
  </w:style>
  <w:style w:type="table" w:styleId="Tabellenraster">
    <w:name w:val="Table Grid"/>
    <w:basedOn w:val="NormaleTabelle"/>
    <w:uiPriority w:val="39"/>
    <w:locked/>
    <w:rsid w:val="00B6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locked/>
    <w:rsid w:val="00922018"/>
    <w:tblPr>
      <w:tblStyleRowBandSize w:val="1"/>
      <w:tblStyleColBandSize w:val="1"/>
      <w:tblBorders>
        <w:top w:val="single" w:sz="4" w:space="0" w:color="8B8B8B" w:themeColor="text1" w:themeTint="80"/>
        <w:bottom w:val="single" w:sz="4" w:space="0" w:color="8B8B8B" w:themeColor="text1" w:themeTint="80"/>
      </w:tblBorders>
    </w:tblPr>
    <w:tblStylePr w:type="firstRow">
      <w:rPr>
        <w:b/>
        <w:bCs/>
      </w:rPr>
      <w:tblPr/>
      <w:tcPr>
        <w:tcBorders>
          <w:bottom w:val="single" w:sz="4" w:space="0" w:color="8B8B8B" w:themeColor="text1" w:themeTint="80"/>
        </w:tcBorders>
      </w:tcPr>
    </w:tblStylePr>
    <w:tblStylePr w:type="lastRow">
      <w:rPr>
        <w:b/>
        <w:bCs/>
      </w:rPr>
      <w:tblPr/>
      <w:tcPr>
        <w:tcBorders>
          <w:top w:val="single" w:sz="4" w:space="0" w:color="8B8B8B" w:themeColor="text1" w:themeTint="80"/>
        </w:tcBorders>
      </w:tcPr>
    </w:tblStylePr>
    <w:tblStylePr w:type="firstCol">
      <w:rPr>
        <w:b/>
        <w:bCs/>
      </w:rPr>
    </w:tblStylePr>
    <w:tblStylePr w:type="lastCol">
      <w:rPr>
        <w:b/>
        <w:bCs/>
      </w:rPr>
    </w:tblStylePr>
    <w:tblStylePr w:type="band1Vert">
      <w:tblPr/>
      <w:tcPr>
        <w:tcBorders>
          <w:left w:val="single" w:sz="4" w:space="0" w:color="8B8B8B" w:themeColor="text1" w:themeTint="80"/>
          <w:right w:val="single" w:sz="4" w:space="0" w:color="8B8B8B" w:themeColor="text1" w:themeTint="80"/>
        </w:tcBorders>
      </w:tcPr>
    </w:tblStylePr>
    <w:tblStylePr w:type="band2Vert">
      <w:tblPr/>
      <w:tcPr>
        <w:tcBorders>
          <w:left w:val="single" w:sz="4" w:space="0" w:color="8B8B8B" w:themeColor="text1" w:themeTint="80"/>
          <w:right w:val="single" w:sz="4" w:space="0" w:color="8B8B8B" w:themeColor="text1" w:themeTint="80"/>
        </w:tcBorders>
      </w:tcPr>
    </w:tblStylePr>
    <w:tblStylePr w:type="band1Horz">
      <w:tblPr/>
      <w:tcPr>
        <w:tcBorders>
          <w:top w:val="single" w:sz="4" w:space="0" w:color="8B8B8B" w:themeColor="text1" w:themeTint="80"/>
          <w:bottom w:val="single" w:sz="4" w:space="0" w:color="8B8B8B" w:themeColor="text1" w:themeTint="80"/>
        </w:tcBorders>
      </w:tcPr>
    </w:tblStylePr>
  </w:style>
  <w:style w:type="paragraph" w:styleId="Listenabsatz">
    <w:name w:val="List Paragraph"/>
    <w:basedOn w:val="Standard"/>
    <w:link w:val="ListenabsatzZchn"/>
    <w:uiPriority w:val="34"/>
    <w:semiHidden/>
    <w:qFormat/>
    <w:locked/>
    <w:rsid w:val="00205A26"/>
    <w:pPr>
      <w:ind w:left="720"/>
      <w:contextualSpacing/>
    </w:pPr>
  </w:style>
  <w:style w:type="character" w:customStyle="1" w:styleId="berschrift1Zchn">
    <w:name w:val="Überschrift 1 Zchn"/>
    <w:basedOn w:val="Absatz-Standardschriftart"/>
    <w:link w:val="berschrift1"/>
    <w:uiPriority w:val="20"/>
    <w:semiHidden/>
    <w:rsid w:val="003D4270"/>
    <w:rPr>
      <w:rFonts w:ascii="Arial" w:hAnsi="Arial"/>
      <w:b/>
      <w:color w:val="0058A5" w:themeColor="accent1"/>
      <w:spacing w:val="-5"/>
      <w:sz w:val="36"/>
      <w:szCs w:val="60"/>
      <w:lang w:val="de-AT"/>
    </w:rPr>
  </w:style>
  <w:style w:type="character" w:customStyle="1" w:styleId="berschrift2Zchn">
    <w:name w:val="Überschrift 2 Zchn"/>
    <w:basedOn w:val="Absatz-Standardschriftart"/>
    <w:link w:val="berschrift2"/>
    <w:uiPriority w:val="19"/>
    <w:semiHidden/>
    <w:rsid w:val="003D4270"/>
    <w:rPr>
      <w:rFonts w:ascii="Arial" w:hAnsi="Arial"/>
      <w:color w:val="0058A5" w:themeColor="accent1"/>
      <w:spacing w:val="-5"/>
      <w:sz w:val="28"/>
      <w:szCs w:val="22"/>
      <w:lang w:val="de-AT"/>
    </w:rPr>
  </w:style>
  <w:style w:type="character" w:customStyle="1" w:styleId="berschrift3Zchn">
    <w:name w:val="Überschrift 3 Zchn"/>
    <w:basedOn w:val="Absatz-Standardschriftart"/>
    <w:link w:val="berschrift3"/>
    <w:uiPriority w:val="20"/>
    <w:semiHidden/>
    <w:rsid w:val="003D4270"/>
    <w:rPr>
      <w:rFonts w:ascii="Arial" w:hAnsi="Arial"/>
      <w:color w:val="0058A5" w:themeColor="accent1"/>
      <w:spacing w:val="-5"/>
      <w:sz w:val="28"/>
      <w:szCs w:val="22"/>
      <w:lang w:val="de-AT"/>
    </w:rPr>
  </w:style>
  <w:style w:type="character" w:customStyle="1" w:styleId="ListenabsatzZchn">
    <w:name w:val="Listenabsatz Zchn"/>
    <w:basedOn w:val="Absatz-Standardschriftart"/>
    <w:link w:val="Listenabsatz"/>
    <w:uiPriority w:val="34"/>
    <w:semiHidden/>
    <w:rsid w:val="00E04DF2"/>
    <w:rPr>
      <w:rFonts w:ascii="Cambria" w:hAnsi="Cambria"/>
      <w:color w:val="4F4F4F" w:themeColor="accent4"/>
      <w:spacing w:val="-5"/>
      <w:sz w:val="22"/>
      <w:szCs w:val="22"/>
      <w:lang w:val="de-AT"/>
    </w:rPr>
  </w:style>
  <w:style w:type="paragraph" w:styleId="Kopfzeile">
    <w:name w:val="header"/>
    <w:link w:val="KopfzeileZchn"/>
    <w:uiPriority w:val="13"/>
    <w:rsid w:val="00AD1A3E"/>
    <w:pPr>
      <w:tabs>
        <w:tab w:val="center" w:pos="4536"/>
        <w:tab w:val="right" w:pos="10206"/>
      </w:tabs>
      <w:spacing w:after="600"/>
    </w:pPr>
    <w:rPr>
      <w:rFonts w:ascii="Arial" w:hAnsi="Arial"/>
      <w:color w:val="8B8B8B" w:themeColor="text1" w:themeTint="80"/>
      <w:spacing w:val="-5"/>
      <w:sz w:val="20"/>
      <w:szCs w:val="22"/>
      <w:lang w:val="de-AT"/>
    </w:rPr>
  </w:style>
  <w:style w:type="character" w:customStyle="1" w:styleId="KopfzeileZchn">
    <w:name w:val="Kopfzeile Zchn"/>
    <w:basedOn w:val="Absatz-Standardschriftart"/>
    <w:link w:val="Kopfzeile"/>
    <w:uiPriority w:val="13"/>
    <w:rsid w:val="003D4270"/>
    <w:rPr>
      <w:rFonts w:ascii="Arial" w:hAnsi="Arial"/>
      <w:color w:val="8B8B8B" w:themeColor="text1" w:themeTint="80"/>
      <w:spacing w:val="-5"/>
      <w:sz w:val="20"/>
      <w:szCs w:val="22"/>
      <w:lang w:val="de-AT"/>
    </w:rPr>
  </w:style>
  <w:style w:type="paragraph" w:styleId="Fuzeile">
    <w:name w:val="footer"/>
    <w:link w:val="FuzeileZchn"/>
    <w:uiPriority w:val="17"/>
    <w:rsid w:val="00FE371A"/>
    <w:pPr>
      <w:tabs>
        <w:tab w:val="center" w:pos="4536"/>
        <w:tab w:val="right" w:pos="9356"/>
      </w:tabs>
    </w:pPr>
    <w:rPr>
      <w:rFonts w:ascii="Arial" w:eastAsia="Calibri" w:hAnsi="Arial" w:cs="Arial"/>
      <w:noProof/>
      <w:color w:val="8B8B8B" w:themeColor="text1" w:themeTint="80"/>
      <w:sz w:val="12"/>
      <w:szCs w:val="12"/>
      <w14:ligatures w14:val="standardContextual"/>
    </w:rPr>
  </w:style>
  <w:style w:type="character" w:customStyle="1" w:styleId="FuzeileZchn">
    <w:name w:val="Fußzeile Zchn"/>
    <w:basedOn w:val="Absatz-Standardschriftart"/>
    <w:link w:val="Fuzeile"/>
    <w:uiPriority w:val="17"/>
    <w:rsid w:val="003D4270"/>
    <w:rPr>
      <w:rFonts w:ascii="Arial" w:eastAsia="Calibri" w:hAnsi="Arial" w:cs="Arial"/>
      <w:noProof/>
      <w:color w:val="8B8B8B" w:themeColor="text1" w:themeTint="80"/>
      <w:sz w:val="12"/>
      <w:szCs w:val="12"/>
      <w14:ligatures w14:val="standardContextual"/>
    </w:rPr>
  </w:style>
  <w:style w:type="character" w:customStyle="1" w:styleId="berschrift5Zchn">
    <w:name w:val="Überschrift 5 Zchn"/>
    <w:basedOn w:val="Absatz-Standardschriftart"/>
    <w:link w:val="berschrift5"/>
    <w:uiPriority w:val="20"/>
    <w:semiHidden/>
    <w:rsid w:val="003D4270"/>
    <w:rPr>
      <w:rFonts w:ascii="Arial" w:hAnsi="Arial"/>
      <w:color w:val="0058A5" w:themeColor="accent1"/>
      <w:spacing w:val="-5"/>
      <w:sz w:val="20"/>
      <w:szCs w:val="22"/>
      <w:lang w:val="de-AT"/>
    </w:rPr>
  </w:style>
  <w:style w:type="character" w:styleId="Platzhaltertext">
    <w:name w:val="Placeholder Text"/>
    <w:basedOn w:val="Absatz-Standardschriftart"/>
    <w:uiPriority w:val="99"/>
    <w:semiHidden/>
    <w:locked/>
    <w:rsid w:val="006E69F1"/>
    <w:rPr>
      <w:color w:val="808080"/>
    </w:rPr>
  </w:style>
  <w:style w:type="paragraph" w:customStyle="1" w:styleId="Flietext">
    <w:name w:val="Fließtext"/>
    <w:qFormat/>
    <w:rsid w:val="00F76B2C"/>
    <w:pPr>
      <w:spacing w:after="240" w:line="324" w:lineRule="auto"/>
    </w:pPr>
    <w:rPr>
      <w:rFonts w:ascii="Arial" w:hAnsi="Arial"/>
      <w:color w:val="191919" w:themeColor="text1"/>
      <w:sz w:val="20"/>
      <w:szCs w:val="22"/>
      <w:lang w:val="de-AT"/>
    </w:rPr>
  </w:style>
  <w:style w:type="paragraph" w:customStyle="1" w:styleId="Nummerierung">
    <w:name w:val="Nummerierung"/>
    <w:basedOn w:val="berschrift2"/>
    <w:uiPriority w:val="9"/>
    <w:qFormat/>
    <w:rsid w:val="002F4085"/>
    <w:pPr>
      <w:numPr>
        <w:numId w:val="32"/>
      </w:numPr>
    </w:pPr>
  </w:style>
  <w:style w:type="paragraph" w:customStyle="1" w:styleId="folgeNummerierung">
    <w:name w:val="folge Nummerierung"/>
    <w:basedOn w:val="berschrift4"/>
    <w:link w:val="folgeNummerierungZchn"/>
    <w:uiPriority w:val="10"/>
    <w:qFormat/>
    <w:rsid w:val="003F6676"/>
    <w:pPr>
      <w:numPr>
        <w:ilvl w:val="1"/>
        <w:numId w:val="32"/>
      </w:numPr>
    </w:pPr>
  </w:style>
  <w:style w:type="character" w:customStyle="1" w:styleId="folgeNummerierungZchn">
    <w:name w:val="folge Nummerierung Zchn"/>
    <w:basedOn w:val="berschrift3Zchn"/>
    <w:link w:val="folgeNummerierung"/>
    <w:uiPriority w:val="10"/>
    <w:rsid w:val="003D4270"/>
    <w:rPr>
      <w:rFonts w:ascii="Arial" w:hAnsi="Arial"/>
      <w:color w:val="0058A5" w:themeColor="accent1"/>
      <w:spacing w:val="-5"/>
      <w:sz w:val="20"/>
      <w:szCs w:val="22"/>
      <w:lang w:val="de-AT"/>
    </w:rPr>
  </w:style>
  <w:style w:type="paragraph" w:customStyle="1" w:styleId="Aufzhlung">
    <w:name w:val="Aufzählung"/>
    <w:basedOn w:val="berschrift4"/>
    <w:uiPriority w:val="5"/>
    <w:qFormat/>
    <w:rsid w:val="00AA5A2B"/>
    <w:pPr>
      <w:numPr>
        <w:numId w:val="43"/>
      </w:numPr>
    </w:pPr>
  </w:style>
  <w:style w:type="paragraph" w:customStyle="1" w:styleId="berschrift">
    <w:name w:val="Überschrift"/>
    <w:next w:val="Flietext"/>
    <w:link w:val="berschriftZchn"/>
    <w:uiPriority w:val="4"/>
    <w:qFormat/>
    <w:rsid w:val="00546EAE"/>
    <w:pPr>
      <w:spacing w:line="324" w:lineRule="auto"/>
    </w:pPr>
    <w:rPr>
      <w:rFonts w:ascii="Arial" w:hAnsi="Arial"/>
      <w:color w:val="0058A5" w:themeColor="accent1"/>
      <w:spacing w:val="-5"/>
      <w:sz w:val="28"/>
      <w:szCs w:val="22"/>
      <w:lang w:val="de-AT"/>
    </w:rPr>
  </w:style>
  <w:style w:type="character" w:customStyle="1" w:styleId="berschriftZchn">
    <w:name w:val="Überschrift Zchn"/>
    <w:basedOn w:val="berschrift2Zchn"/>
    <w:link w:val="berschrift"/>
    <w:uiPriority w:val="4"/>
    <w:rsid w:val="003D4270"/>
    <w:rPr>
      <w:rFonts w:ascii="Arial" w:hAnsi="Arial"/>
      <w:color w:val="0058A5" w:themeColor="accent1"/>
      <w:spacing w:val="-5"/>
      <w:sz w:val="28"/>
      <w:szCs w:val="22"/>
      <w:lang w:val="de-AT"/>
    </w:rPr>
  </w:style>
  <w:style w:type="paragraph" w:customStyle="1" w:styleId="kleineberschrift">
    <w:name w:val="kleine Überschrift"/>
    <w:basedOn w:val="berschrift4"/>
    <w:next w:val="Flietext"/>
    <w:link w:val="kleineberschriftZchn"/>
    <w:uiPriority w:val="3"/>
    <w:qFormat/>
    <w:rsid w:val="006E69F1"/>
  </w:style>
  <w:style w:type="character" w:customStyle="1" w:styleId="kleineberschriftZchn">
    <w:name w:val="kleine Überschrift Zchn"/>
    <w:basedOn w:val="berschrift4Zchn"/>
    <w:link w:val="kleineberschrift"/>
    <w:uiPriority w:val="3"/>
    <w:rsid w:val="003D4270"/>
    <w:rPr>
      <w:rFonts w:ascii="Arial" w:hAnsi="Arial"/>
      <w:color w:val="0058A5" w:themeColor="accent1"/>
      <w:spacing w:val="-5"/>
      <w:sz w:val="20"/>
      <w:szCs w:val="22"/>
      <w:lang w:val="de-AT"/>
    </w:rPr>
  </w:style>
  <w:style w:type="paragraph" w:styleId="Untertitel">
    <w:name w:val="Subtitle"/>
    <w:next w:val="Flietext"/>
    <w:link w:val="UntertitelZchn"/>
    <w:uiPriority w:val="3"/>
    <w:qFormat/>
    <w:rsid w:val="006E69F1"/>
    <w:pPr>
      <w:spacing w:line="264" w:lineRule="auto"/>
      <w:outlineLvl w:val="0"/>
    </w:pPr>
    <w:rPr>
      <w:rFonts w:ascii="Arial" w:hAnsi="Arial"/>
      <w:b/>
      <w:color w:val="0058A5" w:themeColor="accent1"/>
      <w:spacing w:val="-5"/>
      <w:sz w:val="36"/>
      <w:szCs w:val="60"/>
      <w:lang w:val="de-AT"/>
    </w:rPr>
  </w:style>
  <w:style w:type="character" w:customStyle="1" w:styleId="UntertitelZchn">
    <w:name w:val="Untertitel Zchn"/>
    <w:basedOn w:val="Absatz-Standardschriftart"/>
    <w:link w:val="Untertitel"/>
    <w:uiPriority w:val="3"/>
    <w:rsid w:val="003D4270"/>
    <w:rPr>
      <w:rFonts w:ascii="Arial" w:hAnsi="Arial"/>
      <w:b/>
      <w:color w:val="0058A5" w:themeColor="accent1"/>
      <w:spacing w:val="-5"/>
      <w:sz w:val="36"/>
      <w:szCs w:val="60"/>
      <w:lang w:val="de-AT"/>
    </w:rPr>
  </w:style>
  <w:style w:type="character" w:styleId="Hervorhebung">
    <w:name w:val="Emphasis"/>
    <w:basedOn w:val="Absatz-Standardschriftart"/>
    <w:uiPriority w:val="12"/>
    <w:rsid w:val="00B65D9D"/>
    <w:rPr>
      <w:b w:val="0"/>
      <w:i/>
      <w:iCs/>
    </w:rPr>
  </w:style>
  <w:style w:type="character" w:customStyle="1" w:styleId="NichtaufgelsteErwhnung1">
    <w:name w:val="Nicht aufgelöste Erwähnung1"/>
    <w:basedOn w:val="Absatz-Standardschriftart"/>
    <w:uiPriority w:val="99"/>
    <w:semiHidden/>
    <w:locked/>
    <w:rsid w:val="00AA1CBB"/>
    <w:rPr>
      <w:color w:val="605E5C"/>
      <w:shd w:val="clear" w:color="auto" w:fill="E1DFDD"/>
    </w:rPr>
  </w:style>
  <w:style w:type="table" w:customStyle="1" w:styleId="TabelleEnergieagentur">
    <w:name w:val="Tabelle Energieagentur"/>
    <w:basedOn w:val="Tabellenraster"/>
    <w:uiPriority w:val="99"/>
    <w:rsid w:val="003216B3"/>
    <w:rPr>
      <w:rFonts w:ascii="Arial" w:hAnsi="Arial"/>
      <w:color w:val="121212" w:themeColor="text1" w:themeShade="BF"/>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center"/>
    </w:tcPr>
    <w:tblStylePr w:type="firstRow">
      <w:pPr>
        <w:jc w:val="left"/>
      </w:pPr>
      <w:rPr>
        <w:rFonts w:ascii="Arial" w:hAnsi="Arial"/>
        <w:color w:val="FFFFFF" w:themeColor="background1"/>
        <w:sz w:val="20"/>
        <w:u w:color="FFFFFF" w:themeColor="background1"/>
      </w:rPr>
      <w:tblPr/>
      <w:tcPr>
        <w:shd w:val="clear" w:color="auto" w:fill="0058A5" w:themeFill="accent1"/>
        <w:vAlign w:val="center"/>
      </w:tcPr>
    </w:tblStylePr>
  </w:style>
  <w:style w:type="paragraph" w:customStyle="1" w:styleId="TabelleKopfzeile">
    <w:name w:val="Tabelle Kopfzeile"/>
    <w:basedOn w:val="Standard"/>
    <w:qFormat/>
    <w:rsid w:val="00D92471"/>
    <w:pPr>
      <w:spacing w:after="0" w:line="240" w:lineRule="auto"/>
    </w:pPr>
    <w:rPr>
      <w:rFonts w:ascii="Arial" w:eastAsia="Times New Roman" w:hAnsi="Arial" w:cs="Times New Roman"/>
      <w:color w:val="FFFFFF" w:themeColor="background1"/>
      <w:spacing w:val="-5"/>
      <w:szCs w:val="20"/>
      <w:u w:color="FFFFFF" w:themeColor="background1"/>
    </w:rPr>
  </w:style>
  <w:style w:type="paragraph" w:customStyle="1" w:styleId="TabelleInhalt">
    <w:name w:val="Tabelle Inhalt"/>
    <w:basedOn w:val="Standard"/>
    <w:rsid w:val="00D92471"/>
    <w:pPr>
      <w:spacing w:after="0" w:line="240" w:lineRule="auto"/>
    </w:pPr>
    <w:rPr>
      <w:rFonts w:ascii="Arial" w:eastAsia="Times New Roman" w:hAnsi="Arial" w:cs="Times New Roman"/>
      <w:color w:val="191919" w:themeColor="text1"/>
      <w:spacing w:val="-5"/>
      <w:szCs w:val="20"/>
    </w:rPr>
  </w:style>
  <w:style w:type="paragraph" w:customStyle="1" w:styleId="Infotext">
    <w:name w:val="Infotext"/>
    <w:uiPriority w:val="12"/>
    <w:qFormat/>
    <w:rsid w:val="00016A83"/>
    <w:pPr>
      <w:spacing w:after="120"/>
    </w:pPr>
    <w:rPr>
      <w:rFonts w:ascii="Arial" w:eastAsia="Calibri" w:hAnsi="Arial" w:cs="Arial"/>
      <w:noProof/>
      <w:color w:val="8B8B8B" w:themeColor="text1" w:themeTint="80"/>
      <w:sz w:val="12"/>
      <w:szCs w:val="12"/>
      <w14:ligatures w14:val="standardContextual"/>
    </w:rPr>
  </w:style>
  <w:style w:type="character" w:styleId="Fett">
    <w:name w:val="Strong"/>
    <w:uiPriority w:val="8"/>
    <w:qFormat/>
    <w:rsid w:val="007308CD"/>
    <w:rPr>
      <w:b/>
      <w:bCs/>
    </w:rPr>
  </w:style>
  <w:style w:type="table" w:styleId="Tabellendesign">
    <w:name w:val="Table Theme"/>
    <w:basedOn w:val="NormaleTabelle"/>
    <w:uiPriority w:val="99"/>
    <w:semiHidden/>
    <w:unhideWhenUsed/>
    <w:locked/>
    <w:rsid w:val="00D92471"/>
    <w:pPr>
      <w:spacing w:after="240" w:line="32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ohneAbsatz">
    <w:name w:val="Fließtext ohne Absatz"/>
    <w:uiPriority w:val="19"/>
    <w:rsid w:val="007442D2"/>
    <w:pPr>
      <w:spacing w:line="324" w:lineRule="auto"/>
    </w:pPr>
    <w:rPr>
      <w:rFonts w:ascii="Cambria" w:hAnsi="Cambria"/>
      <w:noProof/>
      <w:color w:val="191919" w:themeColor="text1"/>
      <w:sz w:val="20"/>
      <w:szCs w:val="22"/>
    </w:rPr>
  </w:style>
  <w:style w:type="paragraph" w:customStyle="1" w:styleId="berschriftmitLinie">
    <w:name w:val="Überschrift mit Linie"/>
    <w:next w:val="Flietext"/>
    <w:uiPriority w:val="19"/>
    <w:qFormat/>
    <w:rsid w:val="00F144CC"/>
    <w:pPr>
      <w:pBdr>
        <w:bottom w:val="single" w:sz="4" w:space="1" w:color="0058A5" w:themeColor="accent1"/>
      </w:pBdr>
      <w:spacing w:after="120" w:line="300" w:lineRule="auto"/>
    </w:pPr>
    <w:rPr>
      <w:rFonts w:ascii="Arial" w:hAnsi="Arial"/>
      <w:color w:val="0058A5" w:themeColor="accent1"/>
      <w:spacing w:val="-5"/>
      <w:sz w:val="28"/>
      <w:szCs w:val="22"/>
      <w:lang w:val="de-AT"/>
    </w:rPr>
  </w:style>
  <w:style w:type="paragraph" w:customStyle="1" w:styleId="kleineberschriftmitLinie">
    <w:name w:val="kleine Überschrift mit Linie"/>
    <w:next w:val="Flietext"/>
    <w:uiPriority w:val="7"/>
    <w:qFormat/>
    <w:rsid w:val="00501175"/>
    <w:pPr>
      <w:pBdr>
        <w:bottom w:val="single" w:sz="8" w:space="1" w:color="0058A5" w:themeColor="accent1"/>
      </w:pBdr>
      <w:spacing w:after="60" w:line="300" w:lineRule="auto"/>
    </w:pPr>
    <w:rPr>
      <w:rFonts w:ascii="Arial" w:hAnsi="Arial"/>
      <w:color w:val="0058A5" w:themeColor="accent1"/>
      <w:spacing w:val="-5"/>
      <w:sz w:val="20"/>
      <w:szCs w:val="22"/>
      <w:lang w:val="de-AT"/>
    </w:rPr>
  </w:style>
  <w:style w:type="paragraph" w:customStyle="1" w:styleId="Alternativtext">
    <w:name w:val="Alternativtext"/>
    <w:uiPriority w:val="21"/>
    <w:qFormat/>
    <w:rsid w:val="001C27AD"/>
    <w:pPr>
      <w:spacing w:after="240" w:line="300" w:lineRule="auto"/>
    </w:pPr>
    <w:rPr>
      <w:rFonts w:ascii="Arial" w:hAnsi="Arial"/>
      <w:color w:val="191919" w:themeColor="text1"/>
      <w:spacing w:val="-5"/>
      <w:sz w:val="20"/>
      <w:szCs w:val="22"/>
      <w:lang w:val="de-AT"/>
    </w:rPr>
  </w:style>
  <w:style w:type="paragraph" w:customStyle="1" w:styleId="AlternativtextohneAbsatz">
    <w:name w:val="Alternativtext ohne Absatz"/>
    <w:next w:val="Alternativtext"/>
    <w:uiPriority w:val="21"/>
    <w:qFormat/>
    <w:rsid w:val="001C27AD"/>
    <w:pPr>
      <w:spacing w:line="300" w:lineRule="auto"/>
    </w:pPr>
    <w:rPr>
      <w:rFonts w:ascii="Arial" w:hAnsi="Arial"/>
      <w:color w:val="191919" w:themeColor="text1"/>
      <w:spacing w:val="-5"/>
      <w:sz w:val="20"/>
      <w:szCs w:val="22"/>
      <w:lang w:val="de-AT"/>
    </w:rPr>
  </w:style>
  <w:style w:type="character" w:styleId="BesuchterLink">
    <w:name w:val="FollowedHyperlink"/>
    <w:basedOn w:val="Absatz-Standardschriftart"/>
    <w:uiPriority w:val="99"/>
    <w:semiHidden/>
    <w:locked/>
    <w:rsid w:val="00332E6E"/>
    <w:rPr>
      <w:color w:val="0058A5" w:themeColor="followedHyperlink"/>
      <w:u w:val="single"/>
    </w:rPr>
  </w:style>
  <w:style w:type="paragraph" w:styleId="Sprechblasentext">
    <w:name w:val="Balloon Text"/>
    <w:basedOn w:val="Standard"/>
    <w:link w:val="SprechblasentextZchn"/>
    <w:uiPriority w:val="99"/>
    <w:semiHidden/>
    <w:locked/>
    <w:rsid w:val="001A59C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59CC"/>
    <w:rPr>
      <w:rFonts w:ascii="Segoe UI" w:hAnsi="Segoe UI" w:cs="Segoe UI"/>
      <w:color w:val="3B3B3B" w:themeColor="text1" w:themeTint="D9"/>
      <w:sz w:val="18"/>
      <w:szCs w:val="18"/>
      <w:lang w:val="de-AT"/>
    </w:rPr>
  </w:style>
  <w:style w:type="paragraph" w:styleId="berarbeitung">
    <w:name w:val="Revision"/>
    <w:hidden/>
    <w:uiPriority w:val="99"/>
    <w:semiHidden/>
    <w:rsid w:val="008A550C"/>
    <w:rPr>
      <w:rFonts w:ascii="Cambria" w:hAnsi="Cambria"/>
      <w:color w:val="3B3B3B" w:themeColor="text1" w:themeTint="D9"/>
      <w:sz w:val="20"/>
      <w:szCs w:val="22"/>
      <w:lang w:val="de-AT"/>
    </w:rPr>
  </w:style>
  <w:style w:type="paragraph" w:styleId="StandardWeb">
    <w:name w:val="Normal (Web)"/>
    <w:basedOn w:val="Standard"/>
    <w:uiPriority w:val="99"/>
    <w:semiHidden/>
    <w:unhideWhenUsed/>
    <w:locked/>
    <w:rsid w:val="00C94B7B"/>
    <w:pPr>
      <w:spacing w:before="100" w:beforeAutospacing="1" w:after="100" w:afterAutospacing="1" w:line="240" w:lineRule="auto"/>
    </w:pPr>
    <w:rPr>
      <w:rFonts w:ascii="Times New Roman" w:eastAsia="Times New Roman" w:hAnsi="Times New Roman" w:cs="Times New Roman"/>
      <w:color w:val="auto"/>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77686">
      <w:bodyDiv w:val="1"/>
      <w:marLeft w:val="0"/>
      <w:marRight w:val="0"/>
      <w:marTop w:val="0"/>
      <w:marBottom w:val="0"/>
      <w:divBdr>
        <w:top w:val="none" w:sz="0" w:space="0" w:color="auto"/>
        <w:left w:val="none" w:sz="0" w:space="0" w:color="auto"/>
        <w:bottom w:val="none" w:sz="0" w:space="0" w:color="auto"/>
        <w:right w:val="none" w:sz="0" w:space="0" w:color="auto"/>
      </w:divBdr>
      <w:divsChild>
        <w:div w:id="1558711684">
          <w:marLeft w:val="533"/>
          <w:marRight w:val="0"/>
          <w:marTop w:val="0"/>
          <w:marBottom w:val="160"/>
          <w:divBdr>
            <w:top w:val="none" w:sz="0" w:space="0" w:color="auto"/>
            <w:left w:val="none" w:sz="0" w:space="0" w:color="auto"/>
            <w:bottom w:val="none" w:sz="0" w:space="0" w:color="auto"/>
            <w:right w:val="none" w:sz="0" w:space="0" w:color="auto"/>
          </w:divBdr>
        </w:div>
        <w:div w:id="309798207">
          <w:marLeft w:val="533"/>
          <w:marRight w:val="0"/>
          <w:marTop w:val="0"/>
          <w:marBottom w:val="160"/>
          <w:divBdr>
            <w:top w:val="none" w:sz="0" w:space="0" w:color="auto"/>
            <w:left w:val="none" w:sz="0" w:space="0" w:color="auto"/>
            <w:bottom w:val="none" w:sz="0" w:space="0" w:color="auto"/>
            <w:right w:val="none" w:sz="0" w:space="0" w:color="auto"/>
          </w:divBdr>
        </w:div>
        <w:div w:id="1533572566">
          <w:marLeft w:val="533"/>
          <w:marRight w:val="0"/>
          <w:marTop w:val="0"/>
          <w:marBottom w:val="160"/>
          <w:divBdr>
            <w:top w:val="none" w:sz="0" w:space="0" w:color="auto"/>
            <w:left w:val="none" w:sz="0" w:space="0" w:color="auto"/>
            <w:bottom w:val="none" w:sz="0" w:space="0" w:color="auto"/>
            <w:right w:val="none" w:sz="0" w:space="0" w:color="auto"/>
          </w:divBdr>
        </w:div>
        <w:div w:id="417142765">
          <w:marLeft w:val="533"/>
          <w:marRight w:val="0"/>
          <w:marTop w:val="0"/>
          <w:marBottom w:val="160"/>
          <w:divBdr>
            <w:top w:val="none" w:sz="0" w:space="0" w:color="auto"/>
            <w:left w:val="none" w:sz="0" w:space="0" w:color="auto"/>
            <w:bottom w:val="none" w:sz="0" w:space="0" w:color="auto"/>
            <w:right w:val="none" w:sz="0" w:space="0" w:color="auto"/>
          </w:divBdr>
        </w:div>
        <w:div w:id="2001614923">
          <w:marLeft w:val="533"/>
          <w:marRight w:val="0"/>
          <w:marTop w:val="0"/>
          <w:marBottom w:val="160"/>
          <w:divBdr>
            <w:top w:val="none" w:sz="0" w:space="0" w:color="auto"/>
            <w:left w:val="none" w:sz="0" w:space="0" w:color="auto"/>
            <w:bottom w:val="none" w:sz="0" w:space="0" w:color="auto"/>
            <w:right w:val="none" w:sz="0" w:space="0" w:color="auto"/>
          </w:divBdr>
        </w:div>
      </w:divsChild>
    </w:div>
    <w:div w:id="1359966581">
      <w:bodyDiv w:val="1"/>
      <w:marLeft w:val="0"/>
      <w:marRight w:val="0"/>
      <w:marTop w:val="0"/>
      <w:marBottom w:val="0"/>
      <w:divBdr>
        <w:top w:val="none" w:sz="0" w:space="0" w:color="auto"/>
        <w:left w:val="none" w:sz="0" w:space="0" w:color="auto"/>
        <w:bottom w:val="none" w:sz="0" w:space="0" w:color="auto"/>
        <w:right w:val="none" w:sz="0" w:space="0" w:color="auto"/>
      </w:divBdr>
    </w:div>
    <w:div w:id="1894924476">
      <w:bodyDiv w:val="1"/>
      <w:marLeft w:val="0"/>
      <w:marRight w:val="0"/>
      <w:marTop w:val="0"/>
      <w:marBottom w:val="0"/>
      <w:divBdr>
        <w:top w:val="none" w:sz="0" w:space="0" w:color="auto"/>
        <w:left w:val="none" w:sz="0" w:space="0" w:color="auto"/>
        <w:bottom w:val="none" w:sz="0" w:space="0" w:color="auto"/>
        <w:right w:val="none" w:sz="0" w:space="0" w:color="auto"/>
      </w:divBdr>
      <w:divsChild>
        <w:div w:id="1625386307">
          <w:marLeft w:val="533"/>
          <w:marRight w:val="0"/>
          <w:marTop w:val="0"/>
          <w:marBottom w:val="160"/>
          <w:divBdr>
            <w:top w:val="none" w:sz="0" w:space="0" w:color="auto"/>
            <w:left w:val="none" w:sz="0" w:space="0" w:color="auto"/>
            <w:bottom w:val="none" w:sz="0" w:space="0" w:color="auto"/>
            <w:right w:val="none" w:sz="0" w:space="0" w:color="auto"/>
          </w:divBdr>
        </w:div>
        <w:div w:id="704138783">
          <w:marLeft w:val="533"/>
          <w:marRight w:val="0"/>
          <w:marTop w:val="0"/>
          <w:marBottom w:val="160"/>
          <w:divBdr>
            <w:top w:val="none" w:sz="0" w:space="0" w:color="auto"/>
            <w:left w:val="none" w:sz="0" w:space="0" w:color="auto"/>
            <w:bottom w:val="none" w:sz="0" w:space="0" w:color="auto"/>
            <w:right w:val="none" w:sz="0" w:space="0" w:color="auto"/>
          </w:divBdr>
        </w:div>
        <w:div w:id="2106416234">
          <w:marLeft w:val="533"/>
          <w:marRight w:val="0"/>
          <w:marTop w:val="0"/>
          <w:marBottom w:val="160"/>
          <w:divBdr>
            <w:top w:val="none" w:sz="0" w:space="0" w:color="auto"/>
            <w:left w:val="none" w:sz="0" w:space="0" w:color="auto"/>
            <w:bottom w:val="none" w:sz="0" w:space="0" w:color="auto"/>
            <w:right w:val="none" w:sz="0" w:space="0" w:color="auto"/>
          </w:divBdr>
        </w:div>
        <w:div w:id="933245421">
          <w:marLeft w:val="533"/>
          <w:marRight w:val="0"/>
          <w:marTop w:val="0"/>
          <w:marBottom w:val="1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ieagentur.tirol/wissen/richtige-heizung/heizen-mit-hol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nergieagentur.tiro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energieagentur.tirol" TargetMode="External"/><Relationship Id="rId4" Type="http://schemas.openxmlformats.org/officeDocument/2006/relationships/settings" Target="settings.xml"/><Relationship Id="rId9" Type="http://schemas.openxmlformats.org/officeDocument/2006/relationships/hyperlink" Target="www.richtigheizen.tiro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nergieagentur.tiro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i.haeusler\AppData\Local\Microsoft\Windows\INetCache\Content.MSO\A47E891D.dotx" TargetMode="External"/></Relationships>
</file>

<file path=word/theme/theme1.xml><?xml version="1.0" encoding="utf-8"?>
<a:theme xmlns:a="http://schemas.openxmlformats.org/drawingml/2006/main" name="Office-Design">
  <a:themeElements>
    <a:clrScheme name="Energieagentur Tirol">
      <a:dk1>
        <a:srgbClr val="191919"/>
      </a:dk1>
      <a:lt1>
        <a:srgbClr val="FFFFFF"/>
      </a:lt1>
      <a:dk2>
        <a:srgbClr val="F2963F"/>
      </a:dk2>
      <a:lt2>
        <a:srgbClr val="A64D88"/>
      </a:lt2>
      <a:accent1>
        <a:srgbClr val="0058A5"/>
      </a:accent1>
      <a:accent2>
        <a:srgbClr val="B55F51"/>
      </a:accent2>
      <a:accent3>
        <a:srgbClr val="F3B700"/>
      </a:accent3>
      <a:accent4>
        <a:srgbClr val="4F4F4F"/>
      </a:accent4>
      <a:accent5>
        <a:srgbClr val="009BD5"/>
      </a:accent5>
      <a:accent6>
        <a:srgbClr val="54AD4B"/>
      </a:accent6>
      <a:hlink>
        <a:srgbClr val="0058A5"/>
      </a:hlink>
      <a:folHlink>
        <a:srgbClr val="0058A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01"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684D0DD-A99C-41FE-B31D-D6E719924B36}">
  <we:reference id="wa200002017" version="1.5.0.0" store="de-DE" storeType="OMEX"/>
  <we:alternateReferences>
    <we:reference id="wa200002017" version="1.5.0.0" store="" storeType="OMEX"/>
  </we:alternateReferences>
  <we:properties>
    <we:property name="ignoredAdviceList" value="&quot;[{\&quot;errorCode\&quot;:\&quot;166\&quot;,\&quot;originalError\&quot;:\&quot;Zuschlag\&quot;},{\&quot;errorCode\&quot;:\&quot;c005\&quot;,\&quot;originalError\&quot;:\&quot;Alle Anträge für private PV-Analgen (bis 20 kWp) werden genehmigt, verkündete die Bundesministerin für Klimaschutz und Energie, Leonore Gewessler. \&quot;},{\&quot;errorCode\&quot;:\&quot;c005\&quot;,\&quot;originalError\&quot;:\&quot;Von den 100.000 eingegangenen Anträgen fallen 90 Prozent auf kleine PV-Anlagen bis 20 kWp und 10 Prozent auf größere gewerbliche Anlagen. \&quot;},{\&quot;errorCode\&quot;:\&quot;c005\&quot;,\&quot;originalError\&quot;:\&quot;Die nächsten Fördercalls in diesem Jahr starten ab dem 14. Juni, 23. August und 9. Oktober.\&quot;},{\&quot;errorCode\&quot;:\&quot;c005\&quot;,\&quot;originalError\&quot;:\&quot;Wer bei der Förderschiene aus dem Vollen schöpfen möchte, sollte die ganze zur Verfügung stehende Dachfläche nutzen. \&quot;},{\&quot;errorCode\&quot;:\&quot;c005\&quot;,\&quot;originalError\&quot;:\&quot;Das Land Tirol fördert zusätzlich ab dem 6. und 7. kWp mit lukrativen Fördersätzen bis 1.000 Euro pro kWp. \&quot;},{\&quot;errorCode\&quot;:\&quot;264\&quot;,\&quot;originalError\&quot;:\&quot;FörderwerberInnen\&quot;},{\&quot;errorCode\&quot;:\&quot;166\&quot;,\&quot;originalError\&quot;:\&quot;Widmungsregeln\&quot;},{\&quot;errorCode\&quot;:\&quot;26\&quot;,\&quot;originalError\&quot;:\&quot;100kWp\&quot;},{\&quot;errorCode\&quot;:\&quot;21\&quot;,\&quot;originalError\&quot;:\&quot;ExpertInnen\&quot;},{\&quot;errorCode\&quot;:\&quot;21\&quot;,\&quot;originalError\&quot;:\&quot;e5-Gemeinde\&quot;},{\&quot;errorCode\&quot;:\&quot;166\&quot;,\&quot;originalError\&quot;:\&quot;gefördert\&quot;},{\&quot;errorCode\&quot;:\&quot;16\&quot;,\&quot;originalError\&quot;:\&quot;Zusatzförderungen\&quot;},{\&quot;errorCode\&quot;:\&quot;9999\&quot;,\&quot;originalError\&quot;:\&quot;Land\&quot;},{\&quot;errorCode\&quot;:\&quot;1301\&quot;,\&quot;originalError\&quot;:\&quot;Als\&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B02BE-019D-4A5D-8BB2-8BEDD487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A47E891D</Template>
  <TotalTime>0</TotalTime>
  <Pages>2</Pages>
  <Words>422</Words>
  <Characters>2665</Characters>
  <Application>Microsoft Office Word</Application>
  <DocSecurity>0</DocSecurity>
  <Lines>22</Lines>
  <Paragraphs>6</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    TITEL</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Schübl</dc:creator>
  <cp:keywords/>
  <dc:description/>
  <cp:lastModifiedBy>Bianca Schübl</cp:lastModifiedBy>
  <cp:revision>8</cp:revision>
  <cp:lastPrinted>2023-02-09T16:49:00Z</cp:lastPrinted>
  <dcterms:created xsi:type="dcterms:W3CDTF">2023-11-10T09:10:00Z</dcterms:created>
  <dcterms:modified xsi:type="dcterms:W3CDTF">2023-11-28T07:20:00Z</dcterms:modified>
</cp:coreProperties>
</file>